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43904"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FB144B" w:rsidRPr="0095126B" w:rsidRDefault="00FB144B" w:rsidP="00E7390F">
                            <w:pPr>
                              <w:jc w:val="center"/>
                              <w:rPr>
                                <w:rFonts w:ascii="Gill Sans MT" w:hAnsi="Gill Sans MT"/>
                                <w:b/>
                                <w:sz w:val="32"/>
                              </w:rPr>
                            </w:pPr>
                            <w:r w:rsidRPr="0095126B">
                              <w:rPr>
                                <w:rFonts w:ascii="Gill Sans MT" w:hAnsi="Gill Sans MT"/>
                                <w:b/>
                                <w:sz w:val="32"/>
                              </w:rPr>
                              <w:t>Course Numbers</w:t>
                            </w:r>
                          </w:p>
                          <w:p w14:paraId="46597C0C" w14:textId="77777777" w:rsidR="00FB144B" w:rsidRPr="002211DE" w:rsidRDefault="00FB144B" w:rsidP="00FB144B">
                            <w:pPr>
                              <w:pStyle w:val="ListParagraph"/>
                              <w:numPr>
                                <w:ilvl w:val="0"/>
                                <w:numId w:val="1"/>
                              </w:numPr>
                              <w:rPr>
                                <w:rFonts w:ascii="Gill Sans MT" w:hAnsi="Gill Sans MT"/>
                              </w:rPr>
                            </w:pPr>
                            <w:r>
                              <w:rPr>
                                <w:rFonts w:ascii="Gill Sans MT" w:hAnsi="Gill Sans MT"/>
                              </w:rPr>
                              <w:t>LA205/206</w:t>
                            </w:r>
                          </w:p>
                          <w:p w14:paraId="71F8BE1C" w14:textId="77777777" w:rsidR="00FB144B" w:rsidRPr="002211DE" w:rsidRDefault="00FB144B" w:rsidP="00FB144B">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6EA22BA2" w14:textId="707DEDBE" w:rsidR="00FB144B" w:rsidRPr="002211DE" w:rsidRDefault="00FB144B" w:rsidP="00FB144B">
                            <w:pPr>
                              <w:pStyle w:val="ListParagraph"/>
                              <w:numPr>
                                <w:ilvl w:val="0"/>
                                <w:numId w:val="1"/>
                              </w:numPr>
                              <w:rPr>
                                <w:rFonts w:ascii="Gill Sans MT" w:hAnsi="Gill Sans MT"/>
                              </w:rPr>
                            </w:pPr>
                            <w:r>
                              <w:rPr>
                                <w:rFonts w:ascii="Gill Sans MT" w:hAnsi="Gill Sans MT"/>
                              </w:rPr>
                              <w:t>LA205</w:t>
                            </w:r>
                            <w:r w:rsidR="001120F6">
                              <w:rPr>
                                <w:rFonts w:ascii="Gill Sans MT" w:hAnsi="Gill Sans MT"/>
                              </w:rPr>
                              <w:t>F</w:t>
                            </w:r>
                            <w:r>
                              <w:rPr>
                                <w:rFonts w:ascii="Gill Sans MT" w:hAnsi="Gill Sans MT"/>
                              </w:rPr>
                              <w:t>/206</w:t>
                            </w:r>
                            <w:r w:rsidR="001120F6">
                              <w:rPr>
                                <w:rFonts w:ascii="Gill Sans MT" w:hAnsi="Gill Sans MT"/>
                              </w:rPr>
                              <w:t>F</w:t>
                            </w:r>
                            <w:r w:rsidRPr="002211DE">
                              <w:rPr>
                                <w:rFonts w:ascii="Gill Sans MT" w:hAnsi="Gill Sans MT"/>
                              </w:rPr>
                              <w:t xml:space="preserve"> </w:t>
                            </w:r>
                          </w:p>
                          <w:p w14:paraId="5E70E29B" w14:textId="77777777" w:rsidR="00FB144B" w:rsidRPr="002211DE" w:rsidRDefault="00FB144B" w:rsidP="00FB144B">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2BB23EC9" w14:textId="77777777" w:rsidR="00FB144B" w:rsidRPr="00802E71" w:rsidRDefault="00FB144B" w:rsidP="00FB144B">
                            <w:pPr>
                              <w:pStyle w:val="ListParagraph"/>
                              <w:numPr>
                                <w:ilvl w:val="0"/>
                                <w:numId w:val="1"/>
                              </w:numPr>
                            </w:pPr>
                            <w:r>
                              <w:rPr>
                                <w:rFonts w:ascii="Gill Sans MT" w:hAnsi="Gill Sans MT"/>
                              </w:rPr>
                              <w:t>LA2050IB/206</w:t>
                            </w:r>
                            <w:r w:rsidRPr="002211DE">
                              <w:rPr>
                                <w:rFonts w:ascii="Gill Sans MT" w:hAnsi="Gill Sans MT"/>
                              </w:rPr>
                              <w:t>0IB</w:t>
                            </w:r>
                          </w:p>
                          <w:p w14:paraId="701F5CC3" w14:textId="77777777" w:rsidR="00FB144B" w:rsidRDefault="00FB144B" w:rsidP="00FB144B">
                            <w:pPr>
                              <w:pStyle w:val="ListParagraph"/>
                              <w:numPr>
                                <w:ilvl w:val="0"/>
                                <w:numId w:val="1"/>
                              </w:numPr>
                            </w:pPr>
                            <w:r>
                              <w:rPr>
                                <w:rFonts w:ascii="Gill Sans MT" w:hAnsi="Gill Sans MT"/>
                              </w:rPr>
                              <w:t>LA931/932 (ELL)</w:t>
                            </w:r>
                          </w:p>
                          <w:p w14:paraId="5A0C4C70" w14:textId="76B89A9C" w:rsidR="00FB144B" w:rsidRDefault="00FB144B"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" fillcolor="white [3201]" strokecolor="#4472c4 [3204]" strokeweight="1pt">
                <v:textbox>
                  <w:txbxContent>
                    <w:p w14:paraId="0C72F8A5" w14:textId="77777777" w:rsidR="00FB144B" w:rsidRPr="0095126B" w:rsidRDefault="00FB144B" w:rsidP="00E7390F">
                      <w:pPr>
                        <w:jc w:val="center"/>
                        <w:rPr>
                          <w:rFonts w:ascii="Gill Sans MT" w:hAnsi="Gill Sans MT"/>
                          <w:b/>
                          <w:sz w:val="32"/>
                        </w:rPr>
                      </w:pPr>
                      <w:r w:rsidRPr="0095126B">
                        <w:rPr>
                          <w:rFonts w:ascii="Gill Sans MT" w:hAnsi="Gill Sans MT"/>
                          <w:b/>
                          <w:sz w:val="32"/>
                        </w:rPr>
                        <w:t>Course Numbers</w:t>
                      </w:r>
                    </w:p>
                    <w:p w14:paraId="46597C0C" w14:textId="77777777" w:rsidR="00FB144B" w:rsidRPr="002211DE" w:rsidRDefault="00FB144B" w:rsidP="00FB144B">
                      <w:pPr>
                        <w:pStyle w:val="ListParagraph"/>
                        <w:numPr>
                          <w:ilvl w:val="0"/>
                          <w:numId w:val="1"/>
                        </w:numPr>
                        <w:rPr>
                          <w:rFonts w:ascii="Gill Sans MT" w:hAnsi="Gill Sans MT"/>
                        </w:rPr>
                      </w:pPr>
                      <w:r>
                        <w:rPr>
                          <w:rFonts w:ascii="Gill Sans MT" w:hAnsi="Gill Sans MT"/>
                        </w:rPr>
                        <w:t>LA205/206</w:t>
                      </w:r>
                    </w:p>
                    <w:p w14:paraId="71F8BE1C" w14:textId="77777777" w:rsidR="00FB144B" w:rsidRPr="002211DE" w:rsidRDefault="00FB144B" w:rsidP="00FB144B">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6EA22BA2" w14:textId="707DEDBE" w:rsidR="00FB144B" w:rsidRPr="002211DE" w:rsidRDefault="00FB144B" w:rsidP="00FB144B">
                      <w:pPr>
                        <w:pStyle w:val="ListParagraph"/>
                        <w:numPr>
                          <w:ilvl w:val="0"/>
                          <w:numId w:val="1"/>
                        </w:numPr>
                        <w:rPr>
                          <w:rFonts w:ascii="Gill Sans MT" w:hAnsi="Gill Sans MT"/>
                        </w:rPr>
                      </w:pPr>
                      <w:r>
                        <w:rPr>
                          <w:rFonts w:ascii="Gill Sans MT" w:hAnsi="Gill Sans MT"/>
                        </w:rPr>
                        <w:t>LA205</w:t>
                      </w:r>
                      <w:r w:rsidR="001120F6">
                        <w:rPr>
                          <w:rFonts w:ascii="Gill Sans MT" w:hAnsi="Gill Sans MT"/>
                        </w:rPr>
                        <w:t>F</w:t>
                      </w:r>
                      <w:r>
                        <w:rPr>
                          <w:rFonts w:ascii="Gill Sans MT" w:hAnsi="Gill Sans MT"/>
                        </w:rPr>
                        <w:t>/206</w:t>
                      </w:r>
                      <w:r w:rsidR="001120F6">
                        <w:rPr>
                          <w:rFonts w:ascii="Gill Sans MT" w:hAnsi="Gill Sans MT"/>
                        </w:rPr>
                        <w:t>F</w:t>
                      </w:r>
                      <w:r w:rsidRPr="002211DE">
                        <w:rPr>
                          <w:rFonts w:ascii="Gill Sans MT" w:hAnsi="Gill Sans MT"/>
                        </w:rPr>
                        <w:t xml:space="preserve"> </w:t>
                      </w:r>
                    </w:p>
                    <w:p w14:paraId="5E70E29B" w14:textId="77777777" w:rsidR="00FB144B" w:rsidRPr="002211DE" w:rsidRDefault="00FB144B" w:rsidP="00FB144B">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2BB23EC9" w14:textId="77777777" w:rsidR="00FB144B" w:rsidRPr="00802E71" w:rsidRDefault="00FB144B" w:rsidP="00FB144B">
                      <w:pPr>
                        <w:pStyle w:val="ListParagraph"/>
                        <w:numPr>
                          <w:ilvl w:val="0"/>
                          <w:numId w:val="1"/>
                        </w:numPr>
                      </w:pPr>
                      <w:r>
                        <w:rPr>
                          <w:rFonts w:ascii="Gill Sans MT" w:hAnsi="Gill Sans MT"/>
                        </w:rPr>
                        <w:t>LA2050IB/206</w:t>
                      </w:r>
                      <w:r w:rsidRPr="002211DE">
                        <w:rPr>
                          <w:rFonts w:ascii="Gill Sans MT" w:hAnsi="Gill Sans MT"/>
                        </w:rPr>
                        <w:t>0IB</w:t>
                      </w:r>
                    </w:p>
                    <w:p w14:paraId="701F5CC3" w14:textId="77777777" w:rsidR="00FB144B" w:rsidRDefault="00FB144B" w:rsidP="00FB144B">
                      <w:pPr>
                        <w:pStyle w:val="ListParagraph"/>
                        <w:numPr>
                          <w:ilvl w:val="0"/>
                          <w:numId w:val="1"/>
                        </w:numPr>
                      </w:pPr>
                      <w:r>
                        <w:rPr>
                          <w:rFonts w:ascii="Gill Sans MT" w:hAnsi="Gill Sans MT"/>
                        </w:rPr>
                        <w:t>LA931/932 (ELL)</w:t>
                      </w:r>
                    </w:p>
                    <w:p w14:paraId="5A0C4C70" w14:textId="76B89A9C" w:rsidR="00FB144B" w:rsidRDefault="00FB144B" w:rsidP="00BE261E">
                      <w:pPr>
                        <w:pStyle w:val="ListParagraph"/>
                      </w:pPr>
                    </w:p>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4937DE70">
                <wp:simplePos x="0" y="0"/>
                <wp:positionH relativeFrom="margin">
                  <wp:align>center</wp:align>
                </wp:positionH>
                <wp:positionV relativeFrom="margin">
                  <wp:posOffset>1828800</wp:posOffset>
                </wp:positionV>
                <wp:extent cx="8915400" cy="2990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990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7808716" w:rsidR="00FB144B" w:rsidRPr="00D40195" w:rsidRDefault="00FB144B" w:rsidP="00677C3D">
                            <w:pPr>
                              <w:rPr>
                                <w:rFonts w:ascii="Gill Sans MT" w:hAnsi="Gill Sans MT"/>
                                <w:b/>
                                <w:sz w:val="72"/>
                                <w:szCs w:val="130"/>
                              </w:rPr>
                            </w:pPr>
                            <w:r>
                              <w:rPr>
                                <w:rFonts w:ascii="Gill Sans MT" w:hAnsi="Gill Sans MT"/>
                                <w:b/>
                                <w:sz w:val="72"/>
                                <w:szCs w:val="130"/>
                              </w:rPr>
                              <w:t>English II</w:t>
                            </w:r>
                          </w:p>
                          <w:p w14:paraId="370EED45" w14:textId="452BE2BD" w:rsidR="00FB144B" w:rsidRDefault="00FB144B" w:rsidP="00677C3D">
                            <w:pPr>
                              <w:rPr>
                                <w:rFonts w:ascii="Gill Sans MT" w:hAnsi="Gill Sans MT"/>
                                <w:sz w:val="56"/>
                              </w:rPr>
                            </w:pPr>
                            <w:r w:rsidRPr="00D40195">
                              <w:rPr>
                                <w:rFonts w:ascii="Gill Sans MT" w:hAnsi="Gill Sans MT"/>
                                <w:sz w:val="56"/>
                              </w:rPr>
                              <w:t>2019-2020</w:t>
                            </w:r>
                          </w:p>
                          <w:p w14:paraId="4C41A66C" w14:textId="77777777" w:rsidR="00FB144B" w:rsidRDefault="00FB144B" w:rsidP="00571782">
                            <w:pPr>
                              <w:rPr>
                                <w:rFonts w:ascii="Gill Sans MT" w:hAnsi="Gill Sans MT"/>
                                <w:i/>
                                <w:sz w:val="32"/>
                                <w:szCs w:val="32"/>
                              </w:rPr>
                            </w:pPr>
                          </w:p>
                          <w:p w14:paraId="26DEC10F" w14:textId="1FCB106B" w:rsidR="00FB144B" w:rsidRPr="00571782" w:rsidRDefault="00FB144B"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FB144B" w:rsidRDefault="00FB144B" w:rsidP="00571782">
                            <w:pPr>
                              <w:rPr>
                                <w:rFonts w:ascii="Gill Sans MT" w:hAnsi="Gill Sans MT"/>
                                <w:i/>
                                <w:sz w:val="32"/>
                                <w:szCs w:val="32"/>
                              </w:rPr>
                            </w:pPr>
                          </w:p>
                          <w:p w14:paraId="65FFE52C" w14:textId="54D63BB7" w:rsidR="00FB144B" w:rsidRPr="00FB144B" w:rsidRDefault="00FB144B" w:rsidP="00FB144B">
                            <w:pPr>
                              <w:rPr>
                                <w:rFonts w:ascii="Gill Sans MT" w:hAnsi="Gill Sans MT"/>
                                <w:sz w:val="28"/>
                              </w:rPr>
                            </w:pPr>
                            <w:r w:rsidRPr="00FB144B">
                              <w:rPr>
                                <w:rFonts w:ascii="Gill Sans MT" w:hAnsi="Gill Sans MT"/>
                                <w:sz w:val="32"/>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p w14:paraId="702C15F5" w14:textId="77777777" w:rsidR="00FB144B" w:rsidRPr="00D40195" w:rsidRDefault="00FB144B"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35.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4trQIAAKs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" filled="f" stroked="f">
                <v:textbox>
                  <w:txbxContent>
                    <w:p w14:paraId="49F780A4" w14:textId="47808716" w:rsidR="00FB144B" w:rsidRPr="00D40195" w:rsidRDefault="00FB144B" w:rsidP="00677C3D">
                      <w:pPr>
                        <w:rPr>
                          <w:rFonts w:ascii="Gill Sans MT" w:hAnsi="Gill Sans MT"/>
                          <w:b/>
                          <w:sz w:val="72"/>
                          <w:szCs w:val="130"/>
                        </w:rPr>
                      </w:pPr>
                      <w:r>
                        <w:rPr>
                          <w:rFonts w:ascii="Gill Sans MT" w:hAnsi="Gill Sans MT"/>
                          <w:b/>
                          <w:sz w:val="72"/>
                          <w:szCs w:val="130"/>
                        </w:rPr>
                        <w:t>English II</w:t>
                      </w:r>
                    </w:p>
                    <w:p w14:paraId="370EED45" w14:textId="452BE2BD" w:rsidR="00FB144B" w:rsidRDefault="00FB144B" w:rsidP="00677C3D">
                      <w:pPr>
                        <w:rPr>
                          <w:rFonts w:ascii="Gill Sans MT" w:hAnsi="Gill Sans MT"/>
                          <w:sz w:val="56"/>
                        </w:rPr>
                      </w:pPr>
                      <w:r w:rsidRPr="00D40195">
                        <w:rPr>
                          <w:rFonts w:ascii="Gill Sans MT" w:hAnsi="Gill Sans MT"/>
                          <w:sz w:val="56"/>
                        </w:rPr>
                        <w:t>2019-2020</w:t>
                      </w:r>
                    </w:p>
                    <w:p w14:paraId="4C41A66C" w14:textId="77777777" w:rsidR="00FB144B" w:rsidRDefault="00FB144B" w:rsidP="00571782">
                      <w:pPr>
                        <w:rPr>
                          <w:rFonts w:ascii="Gill Sans MT" w:hAnsi="Gill Sans MT"/>
                          <w:i/>
                          <w:sz w:val="32"/>
                          <w:szCs w:val="32"/>
                        </w:rPr>
                      </w:pPr>
                    </w:p>
                    <w:p w14:paraId="26DEC10F" w14:textId="1FCB106B" w:rsidR="00FB144B" w:rsidRPr="00571782" w:rsidRDefault="00FB144B"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FB144B" w:rsidRDefault="00FB144B" w:rsidP="00571782">
                      <w:pPr>
                        <w:rPr>
                          <w:rFonts w:ascii="Gill Sans MT" w:hAnsi="Gill Sans MT"/>
                          <w:i/>
                          <w:sz w:val="32"/>
                          <w:szCs w:val="32"/>
                        </w:rPr>
                      </w:pPr>
                    </w:p>
                    <w:p w14:paraId="65FFE52C" w14:textId="54D63BB7" w:rsidR="00FB144B" w:rsidRPr="00FB144B" w:rsidRDefault="00FB144B" w:rsidP="00FB144B">
                      <w:pPr>
                        <w:rPr>
                          <w:rFonts w:ascii="Gill Sans MT" w:hAnsi="Gill Sans MT"/>
                          <w:sz w:val="28"/>
                        </w:rPr>
                      </w:pPr>
                      <w:r w:rsidRPr="00FB144B">
                        <w:rPr>
                          <w:rFonts w:ascii="Gill Sans MT" w:hAnsi="Gill Sans MT"/>
                          <w:sz w:val="32"/>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p w14:paraId="702C15F5" w14:textId="77777777" w:rsidR="00FB144B" w:rsidRPr="00D40195" w:rsidRDefault="00FB144B"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FB144B" w:rsidRPr="00E7390F" w:rsidRDefault="00F841AC">
                            <w:pPr>
                              <w:rPr>
                                <w:rFonts w:ascii="Gill Sans MT" w:hAnsi="Gill Sans MT"/>
                                <w:sz w:val="44"/>
                              </w:rPr>
                            </w:pPr>
                            <w:hyperlink r:id="rId9" w:history="1">
                              <w:r w:rsidR="00FB144B" w:rsidRPr="00E7390F">
                                <w:rPr>
                                  <w:rStyle w:val="Hyperlink"/>
                                  <w:rFonts w:ascii="Gill Sans MT" w:hAnsi="Gill Sans MT"/>
                                  <w:sz w:val="44"/>
                                </w:rPr>
                                <w:t>http://secondaryliteracy.dmschools.org/</w:t>
                              </w:r>
                            </w:hyperlink>
                          </w:p>
                          <w:p w14:paraId="457B8EFE" w14:textId="26A2765C" w:rsidR="00FB144B" w:rsidRDefault="00F841AC">
                            <w:pPr>
                              <w:rPr>
                                <w:rStyle w:val="Hyperlink"/>
                                <w:rFonts w:ascii="Gill Sans MT" w:hAnsi="Gill Sans MT"/>
                                <w:sz w:val="44"/>
                              </w:rPr>
                            </w:pPr>
                            <w:hyperlink r:id="rId10" w:history="1">
                              <w:r w:rsidR="00FB144B" w:rsidRPr="00E7390F">
                                <w:rPr>
                                  <w:rStyle w:val="Hyperlink"/>
                                  <w:rFonts w:ascii="Gill Sans MT" w:hAnsi="Gill Sans MT"/>
                                  <w:sz w:val="44"/>
                                </w:rPr>
                                <w:t>http://grading.dmschools.org</w:t>
                              </w:r>
                            </w:hyperlink>
                          </w:p>
                          <w:p w14:paraId="41A3702D" w14:textId="74677F0F" w:rsidR="00FB144B" w:rsidRDefault="00FB144B">
                            <w:pPr>
                              <w:rPr>
                                <w:rFonts w:ascii="Gill Sans MT" w:hAnsi="Gill Sans MT"/>
                                <w:sz w:val="44"/>
                              </w:rPr>
                            </w:pPr>
                          </w:p>
                          <w:p w14:paraId="58B074E0" w14:textId="77777777" w:rsidR="00FB144B" w:rsidRPr="00E7390F" w:rsidRDefault="00FB144B">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FB144B" w:rsidRPr="00E7390F" w:rsidRDefault="00F841AC">
                      <w:pPr>
                        <w:rPr>
                          <w:rFonts w:ascii="Gill Sans MT" w:hAnsi="Gill Sans MT"/>
                          <w:sz w:val="44"/>
                        </w:rPr>
                      </w:pPr>
                      <w:hyperlink r:id="rId11" w:history="1">
                        <w:r w:rsidR="00FB144B" w:rsidRPr="00E7390F">
                          <w:rPr>
                            <w:rStyle w:val="Hyperlink"/>
                            <w:rFonts w:ascii="Gill Sans MT" w:hAnsi="Gill Sans MT"/>
                            <w:sz w:val="44"/>
                          </w:rPr>
                          <w:t>http://secondaryliteracy.dmschools.org/</w:t>
                        </w:r>
                      </w:hyperlink>
                    </w:p>
                    <w:p w14:paraId="457B8EFE" w14:textId="26A2765C" w:rsidR="00FB144B" w:rsidRDefault="00F841AC">
                      <w:pPr>
                        <w:rPr>
                          <w:rStyle w:val="Hyperlink"/>
                          <w:rFonts w:ascii="Gill Sans MT" w:hAnsi="Gill Sans MT"/>
                          <w:sz w:val="44"/>
                        </w:rPr>
                      </w:pPr>
                      <w:hyperlink r:id="rId12" w:history="1">
                        <w:r w:rsidR="00FB144B" w:rsidRPr="00E7390F">
                          <w:rPr>
                            <w:rStyle w:val="Hyperlink"/>
                            <w:rFonts w:ascii="Gill Sans MT" w:hAnsi="Gill Sans MT"/>
                            <w:sz w:val="44"/>
                          </w:rPr>
                          <w:t>http://grading.dmschools.org</w:t>
                        </w:r>
                      </w:hyperlink>
                    </w:p>
                    <w:p w14:paraId="41A3702D" w14:textId="74677F0F" w:rsidR="00FB144B" w:rsidRDefault="00FB144B">
                      <w:pPr>
                        <w:rPr>
                          <w:rFonts w:ascii="Gill Sans MT" w:hAnsi="Gill Sans MT"/>
                          <w:sz w:val="44"/>
                        </w:rPr>
                      </w:pPr>
                    </w:p>
                    <w:p w14:paraId="58B074E0" w14:textId="77777777" w:rsidR="00FB144B" w:rsidRPr="00E7390F" w:rsidRDefault="00FB144B">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FB144B" w:rsidRPr="00FC770C" w:rsidRDefault="00FB144B">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FB144B" w:rsidRPr="00FC770C" w:rsidRDefault="00FB144B">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570F9F16" w14:textId="6E341B2F" w:rsidR="00F63A99" w:rsidRPr="00BC3B20" w:rsidRDefault="00F63A99" w:rsidP="00F63A99">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D56E709" w14:textId="77777777" w:rsidR="00F63A99" w:rsidRDefault="00F63A99" w:rsidP="00F63A99">
      <w:pPr>
        <w:jc w:val="both"/>
        <w:rPr>
          <w:rFonts w:ascii="Gill Sans MT" w:hAnsi="Gill Sans MT"/>
          <w:b/>
          <w:u w:val="single"/>
        </w:rPr>
      </w:pPr>
    </w:p>
    <w:p w14:paraId="787884DB" w14:textId="77777777" w:rsidR="002B5584" w:rsidRPr="00BC3B20" w:rsidRDefault="00F63A99" w:rsidP="00F63A99">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2B5584" w:rsidRPr="00BC3B20" w14:paraId="33C8999F" w14:textId="77777777" w:rsidTr="002B5584">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428DB2BB" w14:textId="77777777" w:rsidR="002B5584" w:rsidRPr="00BC3B20" w:rsidRDefault="002B5584" w:rsidP="002B5584">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510E7C6F" w14:textId="77777777" w:rsidR="002B5584" w:rsidRPr="00BC3B20" w:rsidRDefault="002B5584" w:rsidP="002B5584">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2B5584" w:rsidRPr="00BC3B20" w14:paraId="368BB3AA"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31BA46CC"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23AD860"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4.0</w:t>
            </w:r>
          </w:p>
        </w:tc>
      </w:tr>
      <w:tr w:rsidR="002B5584" w:rsidRPr="00BC3B20" w14:paraId="64BF5855"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287863F7"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D9FC117"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3.5</w:t>
            </w:r>
          </w:p>
        </w:tc>
      </w:tr>
      <w:tr w:rsidR="002B5584" w:rsidRPr="00BC3B20" w14:paraId="7E3CDBF3"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1BACB1F0"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B32FDBB"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3.0</w:t>
            </w:r>
          </w:p>
        </w:tc>
      </w:tr>
      <w:tr w:rsidR="002B5584" w:rsidRPr="00BC3B20" w14:paraId="59BFCB31"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7FCF047E"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3EC427F"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2.5</w:t>
            </w:r>
          </w:p>
        </w:tc>
      </w:tr>
      <w:tr w:rsidR="002B5584" w:rsidRPr="00BC3B20" w14:paraId="1F0FAA11"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2DE2F476"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6C92EA7"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2.0</w:t>
            </w:r>
          </w:p>
        </w:tc>
      </w:tr>
      <w:tr w:rsidR="002B5584" w:rsidRPr="00BC3B20" w14:paraId="21048110"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36FC0925"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DF7A867"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1.5</w:t>
            </w:r>
          </w:p>
        </w:tc>
      </w:tr>
      <w:tr w:rsidR="002B5584" w:rsidRPr="00BC3B20" w14:paraId="129AAD26" w14:textId="77777777" w:rsidTr="002B5584">
        <w:tc>
          <w:tcPr>
            <w:tcW w:w="4245" w:type="dxa"/>
            <w:tcBorders>
              <w:top w:val="single" w:sz="6" w:space="0" w:color="auto"/>
              <w:left w:val="single" w:sz="24" w:space="0" w:color="auto"/>
              <w:bottom w:val="single" w:sz="6" w:space="0" w:color="auto"/>
              <w:right w:val="single" w:sz="6" w:space="0" w:color="auto"/>
            </w:tcBorders>
            <w:hideMark/>
          </w:tcPr>
          <w:p w14:paraId="44D81037"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FF2D9CF"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1.0</w:t>
            </w:r>
          </w:p>
        </w:tc>
      </w:tr>
      <w:tr w:rsidR="002B5584" w:rsidRPr="00BC3B20" w14:paraId="3CABBD24" w14:textId="77777777" w:rsidTr="002B5584">
        <w:tc>
          <w:tcPr>
            <w:tcW w:w="4245" w:type="dxa"/>
            <w:tcBorders>
              <w:top w:val="single" w:sz="6" w:space="0" w:color="auto"/>
              <w:left w:val="single" w:sz="24" w:space="0" w:color="auto"/>
              <w:bottom w:val="single" w:sz="24" w:space="0" w:color="auto"/>
              <w:right w:val="single" w:sz="6" w:space="0" w:color="auto"/>
            </w:tcBorders>
            <w:hideMark/>
          </w:tcPr>
          <w:p w14:paraId="52F14134" w14:textId="77777777" w:rsidR="002B5584" w:rsidRPr="00BC3B20" w:rsidRDefault="002B5584" w:rsidP="002B5584">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0C5F3CCA" w14:textId="77777777" w:rsidR="002B5584" w:rsidRPr="00BC3B20" w:rsidRDefault="002B5584" w:rsidP="002B5584">
            <w:pPr>
              <w:jc w:val="center"/>
              <w:rPr>
                <w:rFonts w:ascii="Gill Sans MT" w:hAnsi="Gill Sans MT" w:cs="Gill Sans"/>
                <w:sz w:val="20"/>
                <w:szCs w:val="32"/>
              </w:rPr>
            </w:pPr>
            <w:r w:rsidRPr="00BC3B20">
              <w:rPr>
                <w:rFonts w:ascii="Gill Sans MT" w:hAnsi="Gill Sans MT" w:cs="Gill Sans"/>
                <w:sz w:val="20"/>
                <w:szCs w:val="32"/>
              </w:rPr>
              <w:t>0</w:t>
            </w:r>
          </w:p>
        </w:tc>
      </w:tr>
    </w:tbl>
    <w:p w14:paraId="0247AFBE" w14:textId="77777777" w:rsidR="00F63A99" w:rsidRDefault="00F63A99" w:rsidP="00C175EE">
      <w:pPr>
        <w:pStyle w:val="NoSpacing"/>
        <w:rPr>
          <w:rFonts w:ascii="Gill Sans MT" w:hAnsi="Gill Sans MT"/>
        </w:rPr>
      </w:pPr>
    </w:p>
    <w:p w14:paraId="132DAAE6" w14:textId="77777777" w:rsidR="00F63A99" w:rsidRPr="00BC3B20" w:rsidRDefault="00F63A99" w:rsidP="00F63A99">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5A01E6BD" w14:textId="77777777" w:rsidR="00F63A99" w:rsidRPr="00BC3B20" w:rsidRDefault="00F63A99" w:rsidP="00F63A99">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15FDBF73" w14:textId="77777777" w:rsidR="00F63A99" w:rsidRPr="00BC3B20" w:rsidRDefault="00F63A99" w:rsidP="00F63A99">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2A649A3" w14:textId="77777777" w:rsidR="00F63A99" w:rsidRPr="00BC3B20" w:rsidRDefault="00F63A99" w:rsidP="00F63A99">
      <w:pPr>
        <w:pStyle w:val="NoSpacing"/>
        <w:rPr>
          <w:rFonts w:ascii="Gill Sans MT" w:hAnsi="Gill Sans MT"/>
        </w:rPr>
      </w:pPr>
      <w:r w:rsidRPr="00BC3B20">
        <w:rPr>
          <w:rFonts w:ascii="Gill Sans MT" w:hAnsi="Gill Sans MT"/>
        </w:rPr>
        <w:t xml:space="preserve">• Provide opportunities for feedback between student and teacher. </w:t>
      </w:r>
    </w:p>
    <w:p w14:paraId="0063C829" w14:textId="77777777" w:rsidR="00F63A99" w:rsidRDefault="00F63A99" w:rsidP="00F63A99">
      <w:pPr>
        <w:jc w:val="both"/>
        <w:rPr>
          <w:rFonts w:ascii="Gill Sans MT" w:hAnsi="Gill Sans MT"/>
          <w:b/>
          <w:u w:val="single"/>
        </w:rPr>
      </w:pPr>
    </w:p>
    <w:p w14:paraId="0F028D7C" w14:textId="77777777" w:rsidR="00F63A99" w:rsidRPr="00BC3B20" w:rsidRDefault="00F63A99" w:rsidP="00F63A99">
      <w:pPr>
        <w:jc w:val="both"/>
        <w:rPr>
          <w:rFonts w:ascii="Gill Sans MT" w:hAnsi="Gill Sans MT"/>
          <w:b/>
          <w:u w:val="single"/>
        </w:rPr>
      </w:pPr>
      <w:r w:rsidRPr="00BC3B20">
        <w:rPr>
          <w:rFonts w:ascii="Gill Sans MT" w:hAnsi="Gill Sans MT"/>
          <w:b/>
          <w:u w:val="single"/>
        </w:rPr>
        <w:t xml:space="preserve">Scoring </w:t>
      </w:r>
    </w:p>
    <w:p w14:paraId="6FFA978D" w14:textId="77777777" w:rsidR="00F63A99" w:rsidRDefault="00F63A99" w:rsidP="00F63A99">
      <w:pPr>
        <w:jc w:val="both"/>
        <w:rPr>
          <w:rFonts w:ascii="Gill Sans MT" w:hAnsi="Gill Sans MT"/>
        </w:rPr>
      </w:pPr>
    </w:p>
    <w:p w14:paraId="7B94EBB2" w14:textId="77777777" w:rsidR="00F63A99" w:rsidRPr="00BC3B20" w:rsidRDefault="00F63A99" w:rsidP="00F63A99">
      <w:pPr>
        <w:jc w:val="both"/>
        <w:rPr>
          <w:rFonts w:ascii="Gill Sans MT" w:hAnsi="Gill Sans MT"/>
        </w:rPr>
      </w:pP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6321DA6" wp14:editId="398B3CC7">
                <wp:simplePos x="0" y="0"/>
                <wp:positionH relativeFrom="margin">
                  <wp:posOffset>5581015</wp:posOffset>
                </wp:positionH>
                <wp:positionV relativeFrom="margin">
                  <wp:posOffset>3205480</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14:paraId="2688B8AE" w14:textId="77777777" w:rsidR="00FB144B" w:rsidRDefault="00FB144B" w:rsidP="00F63A99">
                            <w:pPr>
                              <w:jc w:val="center"/>
                              <w:rPr>
                                <w:rFonts w:ascii="Gill Sans MT" w:hAnsi="Gill Sans MT"/>
                                <w:b/>
                              </w:rPr>
                            </w:pPr>
                            <w:r>
                              <w:rPr>
                                <w:rFonts w:ascii="Gill Sans MT" w:hAnsi="Gill Sans MT"/>
                                <w:b/>
                              </w:rPr>
                              <w:t xml:space="preserve">Guiding Practices of </w:t>
                            </w:r>
                          </w:p>
                          <w:p w14:paraId="6621B7B7" w14:textId="77777777" w:rsidR="00FB144B" w:rsidRDefault="00FB144B" w:rsidP="00F63A99">
                            <w:pPr>
                              <w:jc w:val="center"/>
                              <w:rPr>
                                <w:rFonts w:ascii="Gill Sans MT" w:hAnsi="Gill Sans MT"/>
                                <w:b/>
                              </w:rPr>
                            </w:pPr>
                            <w:r>
                              <w:rPr>
                                <w:rFonts w:ascii="Gill Sans MT" w:hAnsi="Gill Sans MT"/>
                                <w:b/>
                              </w:rPr>
                              <w:t>Standards-Referenced Grading</w:t>
                            </w:r>
                          </w:p>
                          <w:p w14:paraId="3691C36B" w14:textId="77777777" w:rsidR="00FB144B" w:rsidRDefault="00FB144B" w:rsidP="00F63A99">
                            <w:pPr>
                              <w:jc w:val="center"/>
                              <w:rPr>
                                <w:rFonts w:ascii="Gill Sans MT" w:hAnsi="Gill Sans MT"/>
                                <w:b/>
                              </w:rPr>
                            </w:pPr>
                          </w:p>
                          <w:p w14:paraId="1102B4D8" w14:textId="77777777" w:rsidR="00FB144B" w:rsidRDefault="00FB144B" w:rsidP="00F63A99">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FE07532" w14:textId="77777777" w:rsidR="00FB144B" w:rsidRDefault="00FB144B" w:rsidP="00F63A99">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0FCD7E1" w14:textId="77777777" w:rsidR="00FB144B" w:rsidRDefault="00FB144B" w:rsidP="00F63A99">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EF2AEFA" w14:textId="77777777" w:rsidR="00FB144B" w:rsidRDefault="00FB144B" w:rsidP="00F63A99">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F2F774D" w14:textId="77777777" w:rsidR="00FB144B" w:rsidRDefault="00FB144B" w:rsidP="00F63A99">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B008D94" w14:textId="77777777" w:rsidR="00FB144B" w:rsidRDefault="00FB144B" w:rsidP="00F63A99">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F4440FB" w14:textId="77777777" w:rsidR="00FB144B" w:rsidRDefault="00FB144B" w:rsidP="00F63A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1DA6" id="Round Diagonal Corner Rectangle 55" o:spid="_x0000_s1030" style="position:absolute;left:0;text-align:left;margin-left:439.45pt;margin-top:252.4pt;width:282.75pt;height:2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14:paraId="2688B8AE" w14:textId="77777777" w:rsidR="00FB144B" w:rsidRDefault="00FB144B" w:rsidP="00F63A99">
                      <w:pPr>
                        <w:jc w:val="center"/>
                        <w:rPr>
                          <w:rFonts w:ascii="Gill Sans MT" w:hAnsi="Gill Sans MT"/>
                          <w:b/>
                        </w:rPr>
                      </w:pPr>
                      <w:r>
                        <w:rPr>
                          <w:rFonts w:ascii="Gill Sans MT" w:hAnsi="Gill Sans MT"/>
                          <w:b/>
                        </w:rPr>
                        <w:t xml:space="preserve">Guiding Practices of </w:t>
                      </w:r>
                    </w:p>
                    <w:p w14:paraId="6621B7B7" w14:textId="77777777" w:rsidR="00FB144B" w:rsidRDefault="00FB144B" w:rsidP="00F63A99">
                      <w:pPr>
                        <w:jc w:val="center"/>
                        <w:rPr>
                          <w:rFonts w:ascii="Gill Sans MT" w:hAnsi="Gill Sans MT"/>
                          <w:b/>
                        </w:rPr>
                      </w:pPr>
                      <w:r>
                        <w:rPr>
                          <w:rFonts w:ascii="Gill Sans MT" w:hAnsi="Gill Sans MT"/>
                          <w:b/>
                        </w:rPr>
                        <w:t>Standards-Referenced Grading</w:t>
                      </w:r>
                    </w:p>
                    <w:p w14:paraId="3691C36B" w14:textId="77777777" w:rsidR="00FB144B" w:rsidRDefault="00FB144B" w:rsidP="00F63A99">
                      <w:pPr>
                        <w:jc w:val="center"/>
                        <w:rPr>
                          <w:rFonts w:ascii="Gill Sans MT" w:hAnsi="Gill Sans MT"/>
                          <w:b/>
                        </w:rPr>
                      </w:pPr>
                    </w:p>
                    <w:p w14:paraId="1102B4D8" w14:textId="77777777" w:rsidR="00FB144B" w:rsidRDefault="00FB144B" w:rsidP="00F63A99">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2FE07532" w14:textId="77777777" w:rsidR="00FB144B" w:rsidRDefault="00FB144B" w:rsidP="00F63A99">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0FCD7E1" w14:textId="77777777" w:rsidR="00FB144B" w:rsidRDefault="00FB144B" w:rsidP="00F63A99">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EF2AEFA" w14:textId="77777777" w:rsidR="00FB144B" w:rsidRDefault="00FB144B" w:rsidP="00F63A99">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F2F774D" w14:textId="77777777" w:rsidR="00FB144B" w:rsidRDefault="00FB144B" w:rsidP="00F63A99">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B008D94" w14:textId="77777777" w:rsidR="00FB144B" w:rsidRDefault="00FB144B" w:rsidP="00F63A99">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F4440FB" w14:textId="77777777" w:rsidR="00FB144B" w:rsidRDefault="00FB144B" w:rsidP="00F63A99"/>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1B22F83D" w14:textId="77777777" w:rsidR="00F63A99" w:rsidRDefault="00F63A99" w:rsidP="00F63A99">
      <w:pPr>
        <w:jc w:val="both"/>
        <w:rPr>
          <w:rFonts w:ascii="Gill Sans MT" w:eastAsia="Calibri" w:hAnsi="Gill Sans MT" w:cs="Gill Sans"/>
          <w:b/>
          <w:sz w:val="20"/>
          <w:szCs w:val="32"/>
          <w:u w:val="single"/>
        </w:rPr>
      </w:pPr>
    </w:p>
    <w:p w14:paraId="2799F748" w14:textId="77777777" w:rsidR="00F63A99" w:rsidRPr="00BC3B20" w:rsidRDefault="00F63A99" w:rsidP="00F63A99">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0528" behindDoc="0" locked="0" layoutInCell="1" allowOverlap="1" wp14:anchorId="1C8D0903" wp14:editId="699F68A4">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965705F"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237E5065" wp14:editId="3FDEECF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CA691" id="Oval 84" o:spid="_x0000_s1026" style="position:absolute;margin-left:-155.35pt;margin-top:5.6pt;width:12.95pt;height:1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58B044B2" w14:textId="77777777" w:rsidR="00F63A99" w:rsidRDefault="00F63A99" w:rsidP="00F63A99">
      <w:pPr>
        <w:jc w:val="both"/>
        <w:rPr>
          <w:rFonts w:ascii="Gill Sans MT" w:eastAsia="Calibri" w:hAnsi="Gill Sans MT" w:cs="Gill Sans"/>
          <w:b/>
          <w:sz w:val="30"/>
          <w:szCs w:val="32"/>
        </w:rPr>
      </w:pPr>
    </w:p>
    <w:p w14:paraId="7D483BB3" w14:textId="77777777" w:rsidR="00F63A99" w:rsidRPr="00BC3B20" w:rsidRDefault="00F63A99" w:rsidP="00F63A99">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7273677" w14:textId="77777777" w:rsidR="00F63A99" w:rsidRDefault="00F63A99" w:rsidP="00F63A99">
      <w:pPr>
        <w:rPr>
          <w:rFonts w:ascii="Gill Sans MT" w:hAnsi="Gill Sans MT"/>
        </w:rPr>
      </w:pPr>
    </w:p>
    <w:p w14:paraId="16615790" w14:textId="77777777" w:rsidR="00F63A99" w:rsidRPr="00BC3B20" w:rsidRDefault="00F63A99" w:rsidP="00F63A99">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2F68EB1B" w14:textId="77777777" w:rsidR="00F63A99" w:rsidRDefault="00F63A99" w:rsidP="00F63A99">
      <w:pPr>
        <w:rPr>
          <w:rFonts w:ascii="Gill Sans MT" w:hAnsi="Gill Sans MT"/>
        </w:rPr>
      </w:pPr>
    </w:p>
    <w:p w14:paraId="671042B3" w14:textId="77777777" w:rsidR="00F63A99" w:rsidRPr="00BC3B20" w:rsidRDefault="00F63A99" w:rsidP="00F63A99">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605B9CEB" w14:textId="5B68BB01" w:rsidR="007C6A0D" w:rsidRDefault="00F63A99" w:rsidP="00F63A99">
      <w:pPr>
        <w:outlineLvl w:val="0"/>
        <w:rPr>
          <w:rFonts w:ascii="Gill Sans MT" w:hAnsi="Gill Sans MT"/>
          <w:b/>
          <w:sz w:val="36"/>
        </w:rPr>
      </w:pPr>
      <w:r w:rsidRPr="00BC3B20">
        <w:rPr>
          <w:rFonts w:ascii="Gill Sans MT" w:hAnsi="Gill Sans MT"/>
        </w:rPr>
        <w:br w:type="page"/>
      </w:r>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955"/>
        <w:gridCol w:w="1497"/>
        <w:gridCol w:w="3350"/>
        <w:gridCol w:w="2986"/>
        <w:gridCol w:w="4552"/>
      </w:tblGrid>
      <w:tr w:rsidR="00FB144B" w:rsidRPr="00A87746" w14:paraId="057D6DB8" w14:textId="77777777" w:rsidTr="00B50E30">
        <w:tc>
          <w:tcPr>
            <w:tcW w:w="682" w:type="pct"/>
            <w:tcBorders>
              <w:bottom w:val="single" w:sz="6" w:space="0" w:color="auto"/>
            </w:tcBorders>
            <w:shd w:val="clear" w:color="auto" w:fill="000000" w:themeFill="text1"/>
            <w:vAlign w:val="center"/>
          </w:tcPr>
          <w:p w14:paraId="39F10F55" w14:textId="77777777" w:rsidR="00FB144B" w:rsidRPr="00A87746" w:rsidRDefault="00FB144B" w:rsidP="00FB144B">
            <w:pPr>
              <w:jc w:val="center"/>
              <w:rPr>
                <w:rFonts w:ascii="Gill Sans MT" w:hAnsi="Gill Sans MT"/>
                <w:b/>
              </w:rPr>
            </w:pPr>
            <w:r w:rsidRPr="00A87746">
              <w:rPr>
                <w:rFonts w:ascii="Gill Sans MT" w:hAnsi="Gill Sans MT"/>
                <w:b/>
              </w:rPr>
              <w:t>Unit</w:t>
            </w:r>
          </w:p>
        </w:tc>
        <w:tc>
          <w:tcPr>
            <w:tcW w:w="522" w:type="pct"/>
            <w:shd w:val="clear" w:color="auto" w:fill="000000" w:themeFill="text1"/>
            <w:vAlign w:val="center"/>
          </w:tcPr>
          <w:p w14:paraId="6FE5F08A" w14:textId="77777777" w:rsidR="00FB144B" w:rsidRPr="00A87746" w:rsidRDefault="00FB144B" w:rsidP="00FB144B">
            <w:pPr>
              <w:jc w:val="center"/>
              <w:rPr>
                <w:rFonts w:ascii="Gill Sans MT" w:hAnsi="Gill Sans MT"/>
                <w:b/>
              </w:rPr>
            </w:pPr>
            <w:r w:rsidRPr="00A87746">
              <w:rPr>
                <w:rFonts w:ascii="Gill Sans MT" w:hAnsi="Gill Sans MT"/>
                <w:b/>
              </w:rPr>
              <w:t>Estimated Duration</w:t>
            </w:r>
          </w:p>
        </w:tc>
        <w:tc>
          <w:tcPr>
            <w:tcW w:w="1168" w:type="pct"/>
            <w:shd w:val="clear" w:color="auto" w:fill="000000" w:themeFill="text1"/>
            <w:vAlign w:val="center"/>
          </w:tcPr>
          <w:p w14:paraId="6349D4F8" w14:textId="77777777" w:rsidR="00FB144B" w:rsidRPr="00A87746" w:rsidRDefault="00FB144B" w:rsidP="00FB144B">
            <w:pPr>
              <w:jc w:val="center"/>
              <w:rPr>
                <w:rFonts w:ascii="Gill Sans MT" w:hAnsi="Gill Sans MT"/>
                <w:b/>
              </w:rPr>
            </w:pPr>
            <w:r w:rsidRPr="00A87746">
              <w:rPr>
                <w:rFonts w:ascii="Gill Sans MT" w:hAnsi="Gill Sans MT"/>
                <w:b/>
              </w:rPr>
              <w:t>Content Standards</w:t>
            </w:r>
          </w:p>
        </w:tc>
        <w:tc>
          <w:tcPr>
            <w:tcW w:w="1041" w:type="pct"/>
            <w:shd w:val="clear" w:color="auto" w:fill="000000" w:themeFill="text1"/>
            <w:vAlign w:val="center"/>
          </w:tcPr>
          <w:p w14:paraId="227C0B3B" w14:textId="77777777" w:rsidR="00FB144B" w:rsidRPr="00A87746" w:rsidRDefault="00FB144B" w:rsidP="00FB144B">
            <w:pPr>
              <w:jc w:val="center"/>
              <w:rPr>
                <w:rFonts w:ascii="Gill Sans MT" w:hAnsi="Gill Sans MT"/>
                <w:b/>
              </w:rPr>
            </w:pPr>
            <w:r w:rsidRPr="00A87746">
              <w:rPr>
                <w:rFonts w:ascii="Gill Sans MT" w:hAnsi="Gill Sans MT"/>
                <w:b/>
              </w:rPr>
              <w:t>Grading Topics</w:t>
            </w:r>
          </w:p>
        </w:tc>
        <w:tc>
          <w:tcPr>
            <w:tcW w:w="1587" w:type="pct"/>
            <w:tcBorders>
              <w:bottom w:val="single" w:sz="6" w:space="0" w:color="auto"/>
            </w:tcBorders>
            <w:shd w:val="clear" w:color="auto" w:fill="000000" w:themeFill="text1"/>
            <w:vAlign w:val="center"/>
          </w:tcPr>
          <w:p w14:paraId="0BC7A7CF" w14:textId="77777777" w:rsidR="00FB144B" w:rsidRPr="00A87746" w:rsidRDefault="00FB144B" w:rsidP="00FB144B">
            <w:pPr>
              <w:jc w:val="center"/>
              <w:rPr>
                <w:rFonts w:ascii="Gill Sans MT" w:hAnsi="Gill Sans MT"/>
                <w:b/>
              </w:rPr>
            </w:pPr>
            <w:r w:rsidRPr="00A87746">
              <w:rPr>
                <w:rFonts w:ascii="Gill Sans MT" w:hAnsi="Gill Sans MT"/>
                <w:b/>
              </w:rPr>
              <w:t>Extended Topics</w:t>
            </w:r>
          </w:p>
        </w:tc>
      </w:tr>
      <w:tr w:rsidR="00FB144B" w:rsidRPr="00A87746" w14:paraId="7DBD3CAA" w14:textId="77777777" w:rsidTr="00B50E30">
        <w:trPr>
          <w:trHeight w:val="272"/>
        </w:trPr>
        <w:tc>
          <w:tcPr>
            <w:tcW w:w="682" w:type="pct"/>
            <w:vMerge w:val="restart"/>
            <w:tcBorders>
              <w:top w:val="single" w:sz="4" w:space="0" w:color="auto"/>
            </w:tcBorders>
            <w:vAlign w:val="center"/>
          </w:tcPr>
          <w:p w14:paraId="37E6E431" w14:textId="77777777" w:rsidR="00FB144B" w:rsidRPr="00A87746" w:rsidRDefault="00FB144B" w:rsidP="00FB144B">
            <w:pPr>
              <w:jc w:val="center"/>
              <w:rPr>
                <w:rFonts w:ascii="Gill Sans MT" w:hAnsi="Gill Sans MT"/>
                <w:b/>
              </w:rPr>
            </w:pPr>
            <w:r w:rsidRPr="00A87746">
              <w:rPr>
                <w:rFonts w:ascii="Gill Sans MT" w:hAnsi="Gill Sans MT"/>
                <w:b/>
              </w:rPr>
              <w:t>Unit One:</w:t>
            </w:r>
          </w:p>
          <w:p w14:paraId="2FCCF60E" w14:textId="77777777" w:rsidR="00FB144B" w:rsidRPr="00A87746" w:rsidRDefault="00FB144B" w:rsidP="00FB144B">
            <w:pPr>
              <w:jc w:val="center"/>
              <w:rPr>
                <w:rFonts w:ascii="Gill Sans MT" w:hAnsi="Gill Sans MT"/>
                <w:b/>
                <w:i/>
              </w:rPr>
            </w:pPr>
            <w:r w:rsidRPr="00A87746">
              <w:rPr>
                <w:rFonts w:ascii="Gill Sans MT" w:hAnsi="Gill Sans MT"/>
                <w:b/>
                <w:i/>
              </w:rPr>
              <w:t>Survey of Fiction</w:t>
            </w:r>
          </w:p>
        </w:tc>
        <w:tc>
          <w:tcPr>
            <w:tcW w:w="522" w:type="pct"/>
            <w:vMerge w:val="restart"/>
            <w:vAlign w:val="center"/>
          </w:tcPr>
          <w:p w14:paraId="65085126" w14:textId="77777777" w:rsidR="00FB144B" w:rsidRPr="00A87746" w:rsidRDefault="00FB144B" w:rsidP="00FB144B">
            <w:pPr>
              <w:jc w:val="center"/>
              <w:rPr>
                <w:rFonts w:ascii="Gill Sans MT" w:hAnsi="Gill Sans MT"/>
                <w:i/>
              </w:rPr>
            </w:pPr>
            <w:r w:rsidRPr="00A87746">
              <w:rPr>
                <w:rFonts w:ascii="Gill Sans MT" w:hAnsi="Gill Sans MT"/>
                <w:i/>
              </w:rPr>
              <w:t>9 weeks</w:t>
            </w:r>
          </w:p>
        </w:tc>
        <w:tc>
          <w:tcPr>
            <w:tcW w:w="1168" w:type="pct"/>
            <w:vAlign w:val="center"/>
          </w:tcPr>
          <w:p w14:paraId="0B1E0563" w14:textId="77777777" w:rsidR="00FB144B" w:rsidRPr="00A87746" w:rsidRDefault="00FB144B" w:rsidP="00FB144B">
            <w:pPr>
              <w:pStyle w:val="ListParagraph"/>
              <w:numPr>
                <w:ilvl w:val="0"/>
                <w:numId w:val="2"/>
              </w:numPr>
              <w:ind w:left="274" w:hanging="180"/>
              <w:rPr>
                <w:rFonts w:ascii="Gill Sans MT" w:hAnsi="Gill Sans MT"/>
                <w:sz w:val="22"/>
              </w:rPr>
            </w:pPr>
            <w:r w:rsidRPr="00A87746">
              <w:rPr>
                <w:rFonts w:ascii="Gill Sans MT" w:hAnsi="Gill Sans MT"/>
                <w:sz w:val="22"/>
              </w:rPr>
              <w:t>Reading Literature 1</w:t>
            </w:r>
          </w:p>
          <w:p w14:paraId="19C14DA1" w14:textId="77777777" w:rsidR="00FB144B" w:rsidRPr="00A87746" w:rsidRDefault="00FB144B" w:rsidP="00FB144B">
            <w:pPr>
              <w:pStyle w:val="ListParagraph"/>
              <w:numPr>
                <w:ilvl w:val="0"/>
                <w:numId w:val="2"/>
              </w:numPr>
              <w:ind w:left="274" w:hanging="180"/>
              <w:rPr>
                <w:rFonts w:ascii="Gill Sans MT" w:hAnsi="Gill Sans MT"/>
                <w:sz w:val="22"/>
              </w:rPr>
            </w:pPr>
            <w:r w:rsidRPr="00A87746">
              <w:rPr>
                <w:rFonts w:ascii="Gill Sans MT" w:hAnsi="Gill Sans MT"/>
                <w:sz w:val="22"/>
              </w:rPr>
              <w:t>Reading Literature 3</w:t>
            </w:r>
          </w:p>
        </w:tc>
        <w:tc>
          <w:tcPr>
            <w:tcW w:w="1041" w:type="pct"/>
            <w:vAlign w:val="center"/>
          </w:tcPr>
          <w:p w14:paraId="27CBE8D7" w14:textId="77777777" w:rsidR="00FB144B" w:rsidRPr="00A87746" w:rsidRDefault="00FB144B" w:rsidP="00FB144B">
            <w:pPr>
              <w:pStyle w:val="ListParagraph"/>
              <w:numPr>
                <w:ilvl w:val="0"/>
                <w:numId w:val="2"/>
              </w:numPr>
              <w:ind w:left="274" w:hanging="180"/>
              <w:rPr>
                <w:rFonts w:ascii="Gill Sans MT" w:hAnsi="Gill Sans MT"/>
              </w:rPr>
            </w:pPr>
            <w:r w:rsidRPr="00A87746">
              <w:rPr>
                <w:rFonts w:ascii="Gill Sans MT" w:hAnsi="Gill Sans MT"/>
              </w:rPr>
              <w:t>Analyzing Complex Characters</w:t>
            </w:r>
          </w:p>
        </w:tc>
        <w:tc>
          <w:tcPr>
            <w:tcW w:w="1587" w:type="pct"/>
            <w:vMerge w:val="restart"/>
            <w:tcBorders>
              <w:top w:val="single" w:sz="6" w:space="0" w:color="auto"/>
            </w:tcBorders>
            <w:vAlign w:val="center"/>
          </w:tcPr>
          <w:p w14:paraId="54B0414B" w14:textId="77777777" w:rsidR="00FB144B" w:rsidRPr="00A87746" w:rsidRDefault="00FB144B" w:rsidP="00FB144B">
            <w:pPr>
              <w:shd w:val="clear" w:color="auto" w:fill="D9D9D9" w:themeFill="background1" w:themeFillShade="D9"/>
              <w:rPr>
                <w:rFonts w:ascii="Gill Sans MT" w:hAnsi="Gill Sans MT"/>
                <w:i/>
              </w:rPr>
            </w:pPr>
            <w:r w:rsidRPr="00A87746">
              <w:rPr>
                <w:rFonts w:ascii="Gill Sans MT" w:hAnsi="Gill Sans MT"/>
                <w:i/>
              </w:rPr>
              <w:t>Collected and Reported</w:t>
            </w:r>
          </w:p>
          <w:p w14:paraId="08C5B523" w14:textId="77777777" w:rsidR="00FB144B" w:rsidRPr="00A87746" w:rsidRDefault="00FB144B" w:rsidP="00FB144B">
            <w:pPr>
              <w:pStyle w:val="ListParagraph"/>
              <w:numPr>
                <w:ilvl w:val="0"/>
                <w:numId w:val="5"/>
              </w:numPr>
              <w:ind w:left="188" w:hanging="180"/>
              <w:rPr>
                <w:rFonts w:ascii="Gill Sans MT" w:hAnsi="Gill Sans MT"/>
              </w:rPr>
            </w:pPr>
            <w:r w:rsidRPr="00A87746">
              <w:rPr>
                <w:rFonts w:ascii="Gill Sans MT" w:hAnsi="Gill Sans MT"/>
              </w:rPr>
              <w:t xml:space="preserve">Constructing Writing </w:t>
            </w:r>
            <w:r w:rsidRPr="00A87746">
              <w:rPr>
                <w:rFonts w:ascii="Gill Sans MT" w:hAnsi="Gill Sans MT"/>
                <w:i/>
                <w:sz w:val="22"/>
              </w:rPr>
              <w:t>[W4, W5, L3]</w:t>
            </w:r>
          </w:p>
          <w:p w14:paraId="23C2BFDB" w14:textId="77777777" w:rsidR="00FB144B" w:rsidRPr="00A87746" w:rsidRDefault="00FB144B" w:rsidP="00FB144B">
            <w:pPr>
              <w:pStyle w:val="ListParagraph"/>
              <w:numPr>
                <w:ilvl w:val="0"/>
                <w:numId w:val="5"/>
              </w:numPr>
              <w:ind w:left="188" w:hanging="180"/>
              <w:rPr>
                <w:rFonts w:ascii="Gill Sans MT" w:hAnsi="Gill Sans MT"/>
                <w:i/>
                <w:sz w:val="22"/>
              </w:rPr>
            </w:pPr>
            <w:r w:rsidRPr="00A87746">
              <w:rPr>
                <w:rFonts w:ascii="Gill Sans MT" w:hAnsi="Gill Sans MT"/>
              </w:rPr>
              <w:t xml:space="preserve">Mastering Vocabulary </w:t>
            </w:r>
            <w:r w:rsidRPr="00A87746">
              <w:rPr>
                <w:rFonts w:ascii="Gill Sans MT" w:hAnsi="Gill Sans MT"/>
                <w:i/>
                <w:sz w:val="22"/>
              </w:rPr>
              <w:t>[RL4, RI4, L4]</w:t>
            </w:r>
          </w:p>
          <w:p w14:paraId="0146FA9F" w14:textId="77777777" w:rsidR="00FB144B" w:rsidRPr="009B58D2" w:rsidRDefault="00FB144B" w:rsidP="00FB144B">
            <w:pPr>
              <w:pStyle w:val="ListParagraph"/>
              <w:numPr>
                <w:ilvl w:val="0"/>
                <w:numId w:val="5"/>
              </w:numPr>
              <w:ind w:left="188" w:hanging="180"/>
              <w:rPr>
                <w:rFonts w:ascii="Gill Sans MT" w:hAnsi="Gill Sans MT"/>
                <w:sz w:val="22"/>
              </w:rPr>
            </w:pPr>
            <w:r w:rsidRPr="00A87746">
              <w:rPr>
                <w:rFonts w:ascii="Gill Sans MT" w:hAnsi="Gill Sans MT"/>
              </w:rPr>
              <w:t xml:space="preserve">Collaborating in Discussions </w:t>
            </w:r>
            <w:r w:rsidRPr="00A87746">
              <w:rPr>
                <w:rFonts w:ascii="Gill Sans MT" w:hAnsi="Gill Sans MT"/>
                <w:i/>
                <w:sz w:val="22"/>
              </w:rPr>
              <w:t>[SL1]</w:t>
            </w:r>
          </w:p>
          <w:p w14:paraId="1B0952DF" w14:textId="77777777" w:rsidR="00FB144B" w:rsidRPr="00A87746" w:rsidRDefault="00FB144B" w:rsidP="00FB144B">
            <w:pPr>
              <w:pStyle w:val="ListParagraph"/>
              <w:numPr>
                <w:ilvl w:val="0"/>
                <w:numId w:val="5"/>
              </w:numPr>
              <w:ind w:left="188" w:hanging="180"/>
              <w:rPr>
                <w:rFonts w:ascii="Gill Sans MT" w:hAnsi="Gill Sans MT"/>
                <w:sz w:val="22"/>
              </w:rPr>
            </w:pPr>
            <w:r w:rsidRPr="00A87746">
              <w:rPr>
                <w:rFonts w:ascii="Gill Sans MT" w:hAnsi="Gill Sans MT"/>
              </w:rPr>
              <w:t xml:space="preserve">Applying Grammar and </w:t>
            </w:r>
            <w:r>
              <w:rPr>
                <w:rFonts w:ascii="Gill Sans MT" w:hAnsi="Gill Sans MT"/>
              </w:rPr>
              <w:br/>
            </w:r>
            <w:r w:rsidRPr="00A87746">
              <w:rPr>
                <w:rFonts w:ascii="Gill Sans MT" w:hAnsi="Gill Sans MT"/>
              </w:rPr>
              <w:t xml:space="preserve">Mechanics </w:t>
            </w:r>
            <w:r>
              <w:rPr>
                <w:rFonts w:ascii="Gill Sans MT" w:hAnsi="Gill Sans MT"/>
              </w:rPr>
              <w:t xml:space="preserve">1 </w:t>
            </w:r>
            <w:r w:rsidRPr="00A87746">
              <w:rPr>
                <w:rFonts w:ascii="Gill Sans MT" w:hAnsi="Gill Sans MT"/>
                <w:i/>
                <w:sz w:val="22"/>
              </w:rPr>
              <w:t>[L1, L2]</w:t>
            </w:r>
          </w:p>
          <w:p w14:paraId="4FBCF5D3" w14:textId="77777777" w:rsidR="00FB144B" w:rsidRPr="00A87746" w:rsidRDefault="00FB144B" w:rsidP="00FB144B">
            <w:pPr>
              <w:shd w:val="clear" w:color="auto" w:fill="D9D9D9" w:themeFill="background1" w:themeFillShade="D9"/>
              <w:rPr>
                <w:rFonts w:ascii="Gill Sans MT" w:hAnsi="Gill Sans MT"/>
                <w:i/>
              </w:rPr>
            </w:pPr>
            <w:r w:rsidRPr="00A87746">
              <w:rPr>
                <w:rFonts w:ascii="Gill Sans MT" w:hAnsi="Gill Sans MT"/>
                <w:i/>
              </w:rPr>
              <w:t xml:space="preserve">Collected and Reported </w:t>
            </w:r>
            <w:r w:rsidRPr="00A87746">
              <w:rPr>
                <w:rFonts w:ascii="Gill Sans MT" w:hAnsi="Gill Sans MT"/>
                <w:b/>
                <w:i/>
              </w:rPr>
              <w:t>UNSCORED</w:t>
            </w:r>
          </w:p>
          <w:p w14:paraId="1F2F8991" w14:textId="77777777" w:rsidR="00FB144B" w:rsidRPr="009B58D2" w:rsidRDefault="00FB144B" w:rsidP="00FB144B">
            <w:pPr>
              <w:pStyle w:val="ListParagraph"/>
              <w:numPr>
                <w:ilvl w:val="0"/>
                <w:numId w:val="7"/>
              </w:numPr>
              <w:ind w:left="251" w:hanging="180"/>
              <w:rPr>
                <w:rFonts w:ascii="Gill Sans MT" w:hAnsi="Gill Sans MT"/>
                <w:i/>
                <w:sz w:val="22"/>
              </w:rPr>
            </w:pPr>
            <w:r w:rsidRPr="00A87746">
              <w:rPr>
                <w:rFonts w:ascii="Gill Sans MT" w:hAnsi="Gill Sans MT"/>
              </w:rPr>
              <w:t xml:space="preserve">Comprehending Text </w:t>
            </w:r>
            <w:r w:rsidRPr="00A87746">
              <w:rPr>
                <w:rFonts w:ascii="Gill Sans MT" w:hAnsi="Gill Sans MT"/>
                <w:i/>
                <w:sz w:val="22"/>
              </w:rPr>
              <w:t>[RL10, RI10]</w:t>
            </w:r>
          </w:p>
        </w:tc>
      </w:tr>
      <w:tr w:rsidR="00FB144B" w:rsidRPr="00A87746" w14:paraId="6A0BE209" w14:textId="77777777" w:rsidTr="00B50E30">
        <w:trPr>
          <w:trHeight w:val="507"/>
        </w:trPr>
        <w:tc>
          <w:tcPr>
            <w:tcW w:w="682" w:type="pct"/>
            <w:vMerge/>
            <w:tcBorders>
              <w:bottom w:val="single" w:sz="6" w:space="0" w:color="auto"/>
            </w:tcBorders>
            <w:vAlign w:val="center"/>
          </w:tcPr>
          <w:p w14:paraId="5FCD406A" w14:textId="77777777" w:rsidR="00FB144B" w:rsidRPr="00A87746" w:rsidRDefault="00FB144B" w:rsidP="00FB144B">
            <w:pPr>
              <w:jc w:val="center"/>
              <w:rPr>
                <w:rFonts w:ascii="Gill Sans MT" w:hAnsi="Gill Sans MT"/>
                <w:b/>
              </w:rPr>
            </w:pPr>
          </w:p>
        </w:tc>
        <w:tc>
          <w:tcPr>
            <w:tcW w:w="522" w:type="pct"/>
            <w:vMerge/>
            <w:tcBorders>
              <w:bottom w:val="single" w:sz="6" w:space="0" w:color="auto"/>
            </w:tcBorders>
            <w:vAlign w:val="center"/>
          </w:tcPr>
          <w:p w14:paraId="602D09AF" w14:textId="77777777" w:rsidR="00FB144B" w:rsidRPr="00A87746" w:rsidRDefault="00FB144B" w:rsidP="00FB144B">
            <w:pPr>
              <w:jc w:val="center"/>
              <w:rPr>
                <w:rFonts w:ascii="Gill Sans MT" w:hAnsi="Gill Sans MT"/>
                <w:i/>
              </w:rPr>
            </w:pPr>
          </w:p>
        </w:tc>
        <w:tc>
          <w:tcPr>
            <w:tcW w:w="1168" w:type="pct"/>
            <w:vAlign w:val="center"/>
          </w:tcPr>
          <w:p w14:paraId="3AD95CFC" w14:textId="77777777" w:rsidR="00FB144B" w:rsidRPr="00A87746" w:rsidRDefault="00FB144B" w:rsidP="00FB144B">
            <w:pPr>
              <w:pStyle w:val="ListParagraph"/>
              <w:numPr>
                <w:ilvl w:val="0"/>
                <w:numId w:val="2"/>
              </w:numPr>
              <w:ind w:left="274" w:hanging="180"/>
              <w:rPr>
                <w:rFonts w:ascii="Gill Sans MT" w:hAnsi="Gill Sans MT"/>
                <w:sz w:val="22"/>
              </w:rPr>
            </w:pPr>
            <w:r w:rsidRPr="00A87746">
              <w:rPr>
                <w:rFonts w:ascii="Gill Sans MT" w:hAnsi="Gill Sans MT"/>
                <w:sz w:val="22"/>
              </w:rPr>
              <w:t>Reading Literature 2</w:t>
            </w:r>
          </w:p>
        </w:tc>
        <w:tc>
          <w:tcPr>
            <w:tcW w:w="1041" w:type="pct"/>
            <w:vAlign w:val="center"/>
          </w:tcPr>
          <w:p w14:paraId="3FD1044B" w14:textId="77777777" w:rsidR="00FB144B" w:rsidRPr="00A87746" w:rsidRDefault="00FB144B" w:rsidP="00FB144B">
            <w:pPr>
              <w:pStyle w:val="ListParagraph"/>
              <w:numPr>
                <w:ilvl w:val="0"/>
                <w:numId w:val="2"/>
              </w:numPr>
              <w:ind w:left="274" w:hanging="180"/>
              <w:rPr>
                <w:rFonts w:ascii="Gill Sans MT" w:hAnsi="Gill Sans MT"/>
              </w:rPr>
            </w:pPr>
            <w:r w:rsidRPr="00A87746">
              <w:rPr>
                <w:rFonts w:ascii="Gill Sans MT" w:hAnsi="Gill Sans MT"/>
              </w:rPr>
              <w:t>Analyzing Theme</w:t>
            </w:r>
          </w:p>
        </w:tc>
        <w:tc>
          <w:tcPr>
            <w:tcW w:w="1587" w:type="pct"/>
            <w:vMerge/>
            <w:vAlign w:val="center"/>
          </w:tcPr>
          <w:p w14:paraId="509E756E" w14:textId="77777777" w:rsidR="00FB144B" w:rsidRPr="00A87746" w:rsidRDefault="00FB144B" w:rsidP="00FB144B">
            <w:pPr>
              <w:rPr>
                <w:rFonts w:ascii="Gill Sans MT" w:hAnsi="Gill Sans MT"/>
                <w:i/>
              </w:rPr>
            </w:pPr>
          </w:p>
        </w:tc>
      </w:tr>
      <w:tr w:rsidR="00FB144B" w:rsidRPr="00A87746" w14:paraId="636D7906" w14:textId="77777777" w:rsidTr="00B50E30">
        <w:trPr>
          <w:trHeight w:val="993"/>
        </w:trPr>
        <w:tc>
          <w:tcPr>
            <w:tcW w:w="682" w:type="pct"/>
            <w:tcBorders>
              <w:top w:val="single" w:sz="6" w:space="0" w:color="auto"/>
              <w:bottom w:val="single" w:sz="18" w:space="0" w:color="auto"/>
            </w:tcBorders>
            <w:vAlign w:val="center"/>
          </w:tcPr>
          <w:p w14:paraId="64EB74BE" w14:textId="77777777" w:rsidR="00FB144B" w:rsidRPr="00A87746" w:rsidRDefault="00FB144B" w:rsidP="00FB144B">
            <w:pPr>
              <w:jc w:val="center"/>
              <w:rPr>
                <w:rFonts w:ascii="Gill Sans MT" w:hAnsi="Gill Sans MT"/>
                <w:b/>
              </w:rPr>
            </w:pPr>
            <w:r w:rsidRPr="00A87746">
              <w:rPr>
                <w:rFonts w:ascii="Gill Sans MT" w:hAnsi="Gill Sans MT"/>
                <w:b/>
              </w:rPr>
              <w:t>Unit Two:</w:t>
            </w:r>
          </w:p>
          <w:p w14:paraId="37EA986E" w14:textId="77777777" w:rsidR="00FB144B" w:rsidRPr="00A87746" w:rsidRDefault="00FB144B" w:rsidP="00FB144B">
            <w:pPr>
              <w:jc w:val="center"/>
              <w:rPr>
                <w:rFonts w:ascii="Gill Sans MT" w:hAnsi="Gill Sans MT"/>
                <w:b/>
                <w:i/>
              </w:rPr>
            </w:pPr>
            <w:r w:rsidRPr="00A87746">
              <w:rPr>
                <w:rFonts w:ascii="Gill Sans MT" w:hAnsi="Gill Sans MT"/>
                <w:b/>
                <w:i/>
              </w:rPr>
              <w:t>Literary Analysis</w:t>
            </w:r>
          </w:p>
        </w:tc>
        <w:tc>
          <w:tcPr>
            <w:tcW w:w="522" w:type="pct"/>
            <w:tcBorders>
              <w:top w:val="single" w:sz="6" w:space="0" w:color="auto"/>
              <w:bottom w:val="single" w:sz="18" w:space="0" w:color="auto"/>
            </w:tcBorders>
            <w:vAlign w:val="center"/>
          </w:tcPr>
          <w:p w14:paraId="3DE69405" w14:textId="77777777" w:rsidR="00FB144B" w:rsidRPr="00A87746" w:rsidRDefault="00FB144B" w:rsidP="00FB144B">
            <w:pPr>
              <w:jc w:val="center"/>
              <w:rPr>
                <w:rFonts w:ascii="Gill Sans MT" w:hAnsi="Gill Sans MT"/>
                <w:i/>
              </w:rPr>
            </w:pPr>
            <w:r w:rsidRPr="00A87746">
              <w:rPr>
                <w:rFonts w:ascii="Gill Sans MT" w:hAnsi="Gill Sans MT"/>
                <w:i/>
              </w:rPr>
              <w:t>9 weeks</w:t>
            </w:r>
          </w:p>
        </w:tc>
        <w:tc>
          <w:tcPr>
            <w:tcW w:w="1168" w:type="pct"/>
            <w:tcBorders>
              <w:bottom w:val="single" w:sz="18" w:space="0" w:color="auto"/>
            </w:tcBorders>
            <w:vAlign w:val="center"/>
          </w:tcPr>
          <w:p w14:paraId="51C95869" w14:textId="77777777" w:rsidR="00FB144B" w:rsidRPr="00A87746" w:rsidRDefault="00FB144B" w:rsidP="00FB144B">
            <w:pPr>
              <w:pStyle w:val="ListParagraph"/>
              <w:numPr>
                <w:ilvl w:val="0"/>
                <w:numId w:val="6"/>
              </w:numPr>
              <w:ind w:left="288" w:hanging="180"/>
              <w:rPr>
                <w:rFonts w:ascii="Gill Sans MT" w:hAnsi="Gill Sans MT"/>
                <w:sz w:val="22"/>
              </w:rPr>
            </w:pPr>
            <w:r w:rsidRPr="00A87746">
              <w:rPr>
                <w:rFonts w:ascii="Gill Sans MT" w:hAnsi="Gill Sans MT"/>
                <w:sz w:val="22"/>
              </w:rPr>
              <w:t>Writing 1</w:t>
            </w:r>
          </w:p>
          <w:p w14:paraId="345190C2" w14:textId="77777777" w:rsidR="00FB144B" w:rsidRPr="00A87746" w:rsidRDefault="00FB144B" w:rsidP="00FB144B">
            <w:pPr>
              <w:pStyle w:val="ListParagraph"/>
              <w:numPr>
                <w:ilvl w:val="0"/>
                <w:numId w:val="3"/>
              </w:numPr>
              <w:ind w:left="274" w:hanging="180"/>
              <w:rPr>
                <w:rFonts w:ascii="Gill Sans MT" w:hAnsi="Gill Sans MT"/>
                <w:sz w:val="22"/>
              </w:rPr>
            </w:pPr>
            <w:r w:rsidRPr="00A87746">
              <w:rPr>
                <w:rFonts w:ascii="Gill Sans MT" w:hAnsi="Gill Sans MT"/>
                <w:sz w:val="22"/>
              </w:rPr>
              <w:t>Writing 9</w:t>
            </w:r>
          </w:p>
        </w:tc>
        <w:tc>
          <w:tcPr>
            <w:tcW w:w="1041" w:type="pct"/>
            <w:tcBorders>
              <w:bottom w:val="single" w:sz="18" w:space="0" w:color="auto"/>
            </w:tcBorders>
            <w:vAlign w:val="center"/>
          </w:tcPr>
          <w:p w14:paraId="382B296F" w14:textId="77777777" w:rsidR="00FB144B" w:rsidRPr="00A87746" w:rsidRDefault="00FB144B" w:rsidP="00FB144B">
            <w:pPr>
              <w:pStyle w:val="ListParagraph"/>
              <w:numPr>
                <w:ilvl w:val="0"/>
                <w:numId w:val="3"/>
              </w:numPr>
              <w:ind w:left="274" w:hanging="180"/>
              <w:rPr>
                <w:rFonts w:ascii="Gill Sans MT" w:hAnsi="Gill Sans MT"/>
              </w:rPr>
            </w:pPr>
            <w:r w:rsidRPr="00A87746">
              <w:rPr>
                <w:rFonts w:ascii="Gill Sans MT" w:hAnsi="Gill Sans MT"/>
              </w:rPr>
              <w:t>Writing Text Analyses</w:t>
            </w:r>
          </w:p>
        </w:tc>
        <w:tc>
          <w:tcPr>
            <w:tcW w:w="1587" w:type="pct"/>
            <w:vMerge/>
            <w:tcBorders>
              <w:bottom w:val="single" w:sz="18" w:space="0" w:color="auto"/>
            </w:tcBorders>
            <w:vAlign w:val="center"/>
          </w:tcPr>
          <w:p w14:paraId="6AE161AF" w14:textId="77777777" w:rsidR="00FB144B" w:rsidRPr="00A87746" w:rsidRDefault="00FB144B" w:rsidP="00FB144B">
            <w:pPr>
              <w:rPr>
                <w:rFonts w:ascii="Gill Sans MT" w:hAnsi="Gill Sans MT"/>
              </w:rPr>
            </w:pPr>
          </w:p>
        </w:tc>
      </w:tr>
      <w:tr w:rsidR="00FB144B" w:rsidRPr="00A87746" w14:paraId="104C23BA" w14:textId="77777777" w:rsidTr="00B50E30">
        <w:trPr>
          <w:trHeight w:val="77"/>
        </w:trPr>
        <w:tc>
          <w:tcPr>
            <w:tcW w:w="682" w:type="pct"/>
            <w:vMerge w:val="restart"/>
            <w:tcBorders>
              <w:top w:val="single" w:sz="24" w:space="0" w:color="auto"/>
            </w:tcBorders>
            <w:vAlign w:val="center"/>
          </w:tcPr>
          <w:p w14:paraId="79C8BE28" w14:textId="77777777" w:rsidR="00FB144B" w:rsidRPr="00A87746" w:rsidRDefault="00FB144B" w:rsidP="00FB144B">
            <w:pPr>
              <w:jc w:val="center"/>
              <w:rPr>
                <w:rFonts w:ascii="Gill Sans MT" w:hAnsi="Gill Sans MT"/>
                <w:b/>
              </w:rPr>
            </w:pPr>
            <w:r w:rsidRPr="00A87746">
              <w:rPr>
                <w:rFonts w:ascii="Gill Sans MT" w:hAnsi="Gill Sans MT"/>
                <w:b/>
              </w:rPr>
              <w:t>Unit Three:</w:t>
            </w:r>
          </w:p>
          <w:p w14:paraId="253402B6" w14:textId="77777777" w:rsidR="00FB144B" w:rsidRPr="00A87746" w:rsidRDefault="00FB144B" w:rsidP="00FB144B">
            <w:pPr>
              <w:jc w:val="center"/>
              <w:rPr>
                <w:rFonts w:ascii="Gill Sans MT" w:hAnsi="Gill Sans MT"/>
                <w:b/>
                <w:i/>
              </w:rPr>
            </w:pPr>
            <w:r w:rsidRPr="00A87746">
              <w:rPr>
                <w:rFonts w:ascii="Gill Sans MT" w:hAnsi="Gill Sans MT"/>
                <w:b/>
                <w:i/>
              </w:rPr>
              <w:t>Speech and Argument</w:t>
            </w:r>
          </w:p>
        </w:tc>
        <w:tc>
          <w:tcPr>
            <w:tcW w:w="522" w:type="pct"/>
            <w:vMerge w:val="restart"/>
            <w:tcBorders>
              <w:top w:val="single" w:sz="24" w:space="0" w:color="auto"/>
            </w:tcBorders>
            <w:vAlign w:val="center"/>
          </w:tcPr>
          <w:p w14:paraId="5758D576" w14:textId="77777777" w:rsidR="00FB144B" w:rsidRPr="00A87746" w:rsidRDefault="00FB144B" w:rsidP="00FB144B">
            <w:pPr>
              <w:jc w:val="center"/>
              <w:rPr>
                <w:rFonts w:ascii="Gill Sans MT" w:hAnsi="Gill Sans MT"/>
                <w:i/>
              </w:rPr>
            </w:pPr>
            <w:r w:rsidRPr="00A87746">
              <w:rPr>
                <w:rFonts w:ascii="Gill Sans MT" w:hAnsi="Gill Sans MT"/>
                <w:i/>
              </w:rPr>
              <w:t>9 weeks</w:t>
            </w:r>
          </w:p>
        </w:tc>
        <w:tc>
          <w:tcPr>
            <w:tcW w:w="1168" w:type="pct"/>
            <w:tcBorders>
              <w:top w:val="single" w:sz="24" w:space="0" w:color="auto"/>
            </w:tcBorders>
            <w:vAlign w:val="center"/>
          </w:tcPr>
          <w:p w14:paraId="0601E570"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6</w:t>
            </w:r>
          </w:p>
          <w:p w14:paraId="11CBBDCD"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8</w:t>
            </w:r>
          </w:p>
          <w:p w14:paraId="503D1938"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3</w:t>
            </w:r>
          </w:p>
        </w:tc>
        <w:tc>
          <w:tcPr>
            <w:tcW w:w="1041" w:type="pct"/>
            <w:tcBorders>
              <w:top w:val="single" w:sz="24" w:space="0" w:color="auto"/>
            </w:tcBorders>
            <w:vAlign w:val="center"/>
          </w:tcPr>
          <w:p w14:paraId="52FD5894" w14:textId="77777777" w:rsidR="00FB144B" w:rsidRPr="00A87746" w:rsidRDefault="00FB144B" w:rsidP="00FB144B">
            <w:pPr>
              <w:pStyle w:val="ListParagraph"/>
              <w:numPr>
                <w:ilvl w:val="0"/>
                <w:numId w:val="4"/>
              </w:numPr>
              <w:ind w:left="274" w:hanging="180"/>
              <w:rPr>
                <w:rFonts w:ascii="Gill Sans MT" w:hAnsi="Gill Sans MT"/>
              </w:rPr>
            </w:pPr>
            <w:r w:rsidRPr="00A87746">
              <w:rPr>
                <w:rFonts w:ascii="Gill Sans MT" w:hAnsi="Gill Sans MT"/>
              </w:rPr>
              <w:t>Evaluating Arguments and Purpose</w:t>
            </w:r>
          </w:p>
        </w:tc>
        <w:tc>
          <w:tcPr>
            <w:tcW w:w="1587" w:type="pct"/>
            <w:vMerge w:val="restart"/>
            <w:tcBorders>
              <w:top w:val="single" w:sz="24" w:space="0" w:color="auto"/>
            </w:tcBorders>
            <w:vAlign w:val="center"/>
          </w:tcPr>
          <w:p w14:paraId="5C3BFA6F" w14:textId="77777777" w:rsidR="00FB144B" w:rsidRPr="00A87746" w:rsidRDefault="00FB144B" w:rsidP="00FB144B">
            <w:pPr>
              <w:shd w:val="clear" w:color="auto" w:fill="D9D9D9" w:themeFill="background1" w:themeFillShade="D9"/>
              <w:rPr>
                <w:rFonts w:ascii="Gill Sans MT" w:hAnsi="Gill Sans MT"/>
                <w:i/>
              </w:rPr>
            </w:pPr>
            <w:r w:rsidRPr="00A87746">
              <w:rPr>
                <w:rFonts w:ascii="Gill Sans MT" w:hAnsi="Gill Sans MT"/>
                <w:i/>
              </w:rPr>
              <w:t>Collected and Reported</w:t>
            </w:r>
          </w:p>
          <w:p w14:paraId="040357E8" w14:textId="77777777" w:rsidR="00FB144B" w:rsidRPr="00A87746" w:rsidRDefault="00FB144B" w:rsidP="00FB144B">
            <w:pPr>
              <w:pStyle w:val="ListParagraph"/>
              <w:numPr>
                <w:ilvl w:val="0"/>
                <w:numId w:val="5"/>
              </w:numPr>
              <w:ind w:left="188" w:hanging="180"/>
              <w:rPr>
                <w:rFonts w:ascii="Gill Sans MT" w:hAnsi="Gill Sans MT"/>
              </w:rPr>
            </w:pPr>
            <w:r w:rsidRPr="00A87746">
              <w:rPr>
                <w:rFonts w:ascii="Gill Sans MT" w:hAnsi="Gill Sans MT"/>
              </w:rPr>
              <w:t xml:space="preserve">Constructing Writing </w:t>
            </w:r>
            <w:r w:rsidRPr="00A87746">
              <w:rPr>
                <w:rFonts w:ascii="Gill Sans MT" w:hAnsi="Gill Sans MT"/>
                <w:i/>
                <w:sz w:val="22"/>
              </w:rPr>
              <w:t>[W4, W5]</w:t>
            </w:r>
          </w:p>
          <w:p w14:paraId="0F50221F" w14:textId="77777777" w:rsidR="00FB144B" w:rsidRPr="00A87746" w:rsidRDefault="00FB144B" w:rsidP="00FB144B">
            <w:pPr>
              <w:pStyle w:val="ListParagraph"/>
              <w:numPr>
                <w:ilvl w:val="0"/>
                <w:numId w:val="5"/>
              </w:numPr>
              <w:ind w:left="188" w:hanging="180"/>
              <w:rPr>
                <w:rFonts w:ascii="Gill Sans MT" w:hAnsi="Gill Sans MT"/>
                <w:sz w:val="22"/>
              </w:rPr>
            </w:pPr>
            <w:r w:rsidRPr="00A87746">
              <w:rPr>
                <w:rFonts w:ascii="Gill Sans MT" w:hAnsi="Gill Sans MT"/>
              </w:rPr>
              <w:t xml:space="preserve">Applying Grammar and </w:t>
            </w:r>
            <w:r>
              <w:rPr>
                <w:rFonts w:ascii="Gill Sans MT" w:hAnsi="Gill Sans MT"/>
              </w:rPr>
              <w:br/>
            </w:r>
            <w:r w:rsidRPr="00A87746">
              <w:rPr>
                <w:rFonts w:ascii="Gill Sans MT" w:hAnsi="Gill Sans MT"/>
              </w:rPr>
              <w:t xml:space="preserve">Mechanics </w:t>
            </w:r>
            <w:r>
              <w:rPr>
                <w:rFonts w:ascii="Gill Sans MT" w:hAnsi="Gill Sans MT"/>
              </w:rPr>
              <w:t xml:space="preserve">2 </w:t>
            </w:r>
            <w:r w:rsidRPr="00A87746">
              <w:rPr>
                <w:rFonts w:ascii="Gill Sans MT" w:hAnsi="Gill Sans MT"/>
                <w:i/>
                <w:sz w:val="22"/>
              </w:rPr>
              <w:t>[L1, L2]</w:t>
            </w:r>
          </w:p>
          <w:p w14:paraId="1039B3A4" w14:textId="77777777" w:rsidR="00FB144B" w:rsidRPr="00A87746" w:rsidRDefault="00FB144B" w:rsidP="00FB144B">
            <w:pPr>
              <w:pStyle w:val="ListParagraph"/>
              <w:numPr>
                <w:ilvl w:val="0"/>
                <w:numId w:val="5"/>
              </w:numPr>
              <w:ind w:left="188" w:hanging="180"/>
              <w:rPr>
                <w:rFonts w:ascii="Gill Sans MT" w:hAnsi="Gill Sans MT"/>
                <w:sz w:val="22"/>
              </w:rPr>
            </w:pPr>
            <w:r w:rsidRPr="00A87746">
              <w:rPr>
                <w:rFonts w:ascii="Gill Sans MT" w:hAnsi="Gill Sans MT"/>
              </w:rPr>
              <w:t xml:space="preserve">Collaborating in Discussions </w:t>
            </w:r>
            <w:r w:rsidRPr="00A87746">
              <w:rPr>
                <w:rFonts w:ascii="Gill Sans MT" w:hAnsi="Gill Sans MT"/>
                <w:i/>
                <w:sz w:val="22"/>
              </w:rPr>
              <w:t>[SL1]</w:t>
            </w:r>
          </w:p>
          <w:p w14:paraId="10AD4CC9" w14:textId="77777777" w:rsidR="00FB144B" w:rsidRPr="00CE08AF" w:rsidRDefault="00FB144B" w:rsidP="00FB144B">
            <w:pPr>
              <w:pStyle w:val="ListParagraph"/>
              <w:numPr>
                <w:ilvl w:val="0"/>
                <w:numId w:val="5"/>
              </w:numPr>
              <w:ind w:left="188" w:hanging="180"/>
              <w:rPr>
                <w:rFonts w:ascii="Gill Sans MT" w:hAnsi="Gill Sans MT"/>
                <w:i/>
                <w:sz w:val="22"/>
              </w:rPr>
            </w:pPr>
            <w:r w:rsidRPr="00A87746">
              <w:rPr>
                <w:rFonts w:ascii="Gill Sans MT" w:hAnsi="Gill Sans MT"/>
              </w:rPr>
              <w:t xml:space="preserve">Comprehending Text </w:t>
            </w:r>
            <w:r w:rsidRPr="00A87746">
              <w:rPr>
                <w:rFonts w:ascii="Gill Sans MT" w:hAnsi="Gill Sans MT"/>
                <w:i/>
                <w:sz w:val="22"/>
              </w:rPr>
              <w:t>[RL10, RI10]</w:t>
            </w:r>
            <w:r w:rsidRPr="00A87746">
              <w:rPr>
                <w:rFonts w:ascii="Gill Sans MT" w:hAnsi="Gill Sans MT"/>
              </w:rPr>
              <w:t xml:space="preserve"> </w:t>
            </w:r>
          </w:p>
          <w:p w14:paraId="636762F4" w14:textId="77777777" w:rsidR="00FB144B" w:rsidRPr="00CE08AF" w:rsidRDefault="00FB144B" w:rsidP="00FB144B">
            <w:pPr>
              <w:pStyle w:val="ListParagraph"/>
              <w:numPr>
                <w:ilvl w:val="0"/>
                <w:numId w:val="5"/>
              </w:numPr>
              <w:ind w:left="188" w:hanging="180"/>
              <w:rPr>
                <w:rFonts w:ascii="Gill Sans MT" w:hAnsi="Gill Sans MT"/>
                <w:i/>
                <w:sz w:val="22"/>
              </w:rPr>
            </w:pPr>
            <w:r w:rsidRPr="00A87746">
              <w:rPr>
                <w:rFonts w:ascii="Gill Sans MT" w:hAnsi="Gill Sans MT"/>
              </w:rPr>
              <w:t xml:space="preserve">Mastering Vocabulary </w:t>
            </w:r>
            <w:r w:rsidRPr="00A87746">
              <w:rPr>
                <w:rFonts w:ascii="Gill Sans MT" w:hAnsi="Gill Sans MT"/>
                <w:i/>
                <w:sz w:val="22"/>
              </w:rPr>
              <w:t>[RL4, RI4, L4]</w:t>
            </w:r>
          </w:p>
        </w:tc>
      </w:tr>
      <w:tr w:rsidR="00FB144B" w:rsidRPr="00A87746" w14:paraId="74BC6F36" w14:textId="77777777" w:rsidTr="00B50E30">
        <w:trPr>
          <w:trHeight w:val="435"/>
        </w:trPr>
        <w:tc>
          <w:tcPr>
            <w:tcW w:w="682" w:type="pct"/>
            <w:vMerge/>
            <w:vAlign w:val="center"/>
          </w:tcPr>
          <w:p w14:paraId="54035E6D" w14:textId="77777777" w:rsidR="00FB144B" w:rsidRPr="00A87746" w:rsidRDefault="00FB144B" w:rsidP="00FB144B">
            <w:pPr>
              <w:jc w:val="center"/>
              <w:rPr>
                <w:rFonts w:ascii="Gill Sans MT" w:hAnsi="Gill Sans MT"/>
                <w:b/>
              </w:rPr>
            </w:pPr>
          </w:p>
        </w:tc>
        <w:tc>
          <w:tcPr>
            <w:tcW w:w="522" w:type="pct"/>
            <w:vMerge/>
            <w:vAlign w:val="center"/>
          </w:tcPr>
          <w:p w14:paraId="204A5CDB" w14:textId="77777777" w:rsidR="00FB144B" w:rsidRPr="00A87746" w:rsidRDefault="00FB144B" w:rsidP="00FB144B">
            <w:pPr>
              <w:jc w:val="center"/>
              <w:rPr>
                <w:rFonts w:ascii="Gill Sans MT" w:hAnsi="Gill Sans MT"/>
                <w:i/>
              </w:rPr>
            </w:pPr>
          </w:p>
        </w:tc>
        <w:tc>
          <w:tcPr>
            <w:tcW w:w="1168" w:type="pct"/>
            <w:vMerge w:val="restart"/>
            <w:vAlign w:val="center"/>
          </w:tcPr>
          <w:p w14:paraId="5FD90E8E"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2</w:t>
            </w:r>
          </w:p>
          <w:p w14:paraId="251044FD"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4</w:t>
            </w:r>
          </w:p>
          <w:p w14:paraId="7C336ADC"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5</w:t>
            </w:r>
          </w:p>
        </w:tc>
        <w:tc>
          <w:tcPr>
            <w:tcW w:w="1041" w:type="pct"/>
            <w:vAlign w:val="center"/>
          </w:tcPr>
          <w:p w14:paraId="5B9768AA" w14:textId="77777777" w:rsidR="00FB144B" w:rsidRPr="00A87746" w:rsidRDefault="00FB144B" w:rsidP="00FB144B">
            <w:pPr>
              <w:pStyle w:val="ListParagraph"/>
              <w:numPr>
                <w:ilvl w:val="0"/>
                <w:numId w:val="4"/>
              </w:numPr>
              <w:ind w:left="274" w:hanging="180"/>
              <w:rPr>
                <w:rFonts w:ascii="Gill Sans MT" w:hAnsi="Gill Sans MT"/>
              </w:rPr>
            </w:pPr>
            <w:r w:rsidRPr="00A87746">
              <w:rPr>
                <w:rFonts w:ascii="Gill Sans MT" w:hAnsi="Gill Sans MT"/>
              </w:rPr>
              <w:t>Constructing Speeches</w:t>
            </w:r>
          </w:p>
        </w:tc>
        <w:tc>
          <w:tcPr>
            <w:tcW w:w="1587" w:type="pct"/>
            <w:vMerge/>
            <w:vAlign w:val="center"/>
          </w:tcPr>
          <w:p w14:paraId="5A972D94" w14:textId="77777777" w:rsidR="00FB144B" w:rsidRPr="00A87746" w:rsidRDefault="00FB144B" w:rsidP="00FB144B">
            <w:pPr>
              <w:rPr>
                <w:rFonts w:ascii="Gill Sans MT" w:hAnsi="Gill Sans MT"/>
              </w:rPr>
            </w:pPr>
          </w:p>
        </w:tc>
      </w:tr>
      <w:tr w:rsidR="00FB144B" w:rsidRPr="00A87746" w14:paraId="1FF8ED13" w14:textId="77777777" w:rsidTr="00B50E30">
        <w:trPr>
          <w:trHeight w:val="76"/>
        </w:trPr>
        <w:tc>
          <w:tcPr>
            <w:tcW w:w="682" w:type="pct"/>
            <w:vMerge/>
            <w:vAlign w:val="center"/>
          </w:tcPr>
          <w:p w14:paraId="7C0372C2" w14:textId="77777777" w:rsidR="00FB144B" w:rsidRPr="00A87746" w:rsidRDefault="00FB144B" w:rsidP="00FB144B">
            <w:pPr>
              <w:jc w:val="center"/>
              <w:rPr>
                <w:rFonts w:ascii="Gill Sans MT" w:hAnsi="Gill Sans MT"/>
                <w:b/>
              </w:rPr>
            </w:pPr>
          </w:p>
        </w:tc>
        <w:tc>
          <w:tcPr>
            <w:tcW w:w="522" w:type="pct"/>
            <w:vMerge/>
            <w:vAlign w:val="center"/>
          </w:tcPr>
          <w:p w14:paraId="2B567E54" w14:textId="77777777" w:rsidR="00FB144B" w:rsidRPr="00A87746" w:rsidRDefault="00FB144B" w:rsidP="00FB144B">
            <w:pPr>
              <w:jc w:val="center"/>
              <w:rPr>
                <w:rFonts w:ascii="Gill Sans MT" w:hAnsi="Gill Sans MT"/>
                <w:i/>
              </w:rPr>
            </w:pPr>
          </w:p>
        </w:tc>
        <w:tc>
          <w:tcPr>
            <w:tcW w:w="1168" w:type="pct"/>
            <w:vMerge/>
            <w:vAlign w:val="center"/>
          </w:tcPr>
          <w:p w14:paraId="30392E1D" w14:textId="77777777" w:rsidR="00FB144B" w:rsidRPr="00A87746" w:rsidRDefault="00FB144B" w:rsidP="00FB144B">
            <w:pPr>
              <w:pStyle w:val="ListParagraph"/>
              <w:numPr>
                <w:ilvl w:val="0"/>
                <w:numId w:val="4"/>
              </w:numPr>
              <w:ind w:left="274" w:hanging="180"/>
              <w:rPr>
                <w:rFonts w:ascii="Gill Sans MT" w:hAnsi="Gill Sans MT"/>
                <w:sz w:val="22"/>
              </w:rPr>
            </w:pPr>
          </w:p>
        </w:tc>
        <w:tc>
          <w:tcPr>
            <w:tcW w:w="1041" w:type="pct"/>
            <w:vAlign w:val="center"/>
          </w:tcPr>
          <w:p w14:paraId="1CAAE0F5" w14:textId="77777777" w:rsidR="00FB144B" w:rsidRPr="00A87746" w:rsidRDefault="00FB144B" w:rsidP="00FB144B">
            <w:pPr>
              <w:pStyle w:val="ListParagraph"/>
              <w:numPr>
                <w:ilvl w:val="0"/>
                <w:numId w:val="4"/>
              </w:numPr>
              <w:ind w:left="274" w:hanging="180"/>
              <w:rPr>
                <w:rFonts w:ascii="Gill Sans MT" w:hAnsi="Gill Sans MT"/>
              </w:rPr>
            </w:pPr>
            <w:r w:rsidRPr="00A87746">
              <w:rPr>
                <w:rFonts w:ascii="Gill Sans MT" w:hAnsi="Gill Sans MT"/>
              </w:rPr>
              <w:t>Delivering Presentations</w:t>
            </w:r>
          </w:p>
        </w:tc>
        <w:tc>
          <w:tcPr>
            <w:tcW w:w="1587" w:type="pct"/>
            <w:vMerge/>
            <w:vAlign w:val="center"/>
          </w:tcPr>
          <w:p w14:paraId="6284E959" w14:textId="77777777" w:rsidR="00FB144B" w:rsidRPr="00A87746" w:rsidRDefault="00FB144B" w:rsidP="00FB144B">
            <w:pPr>
              <w:rPr>
                <w:rFonts w:ascii="Gill Sans MT" w:hAnsi="Gill Sans MT"/>
              </w:rPr>
            </w:pPr>
          </w:p>
        </w:tc>
      </w:tr>
      <w:tr w:rsidR="00FB144B" w:rsidRPr="00A87746" w14:paraId="16CFE5AF" w14:textId="77777777" w:rsidTr="00B50E30">
        <w:trPr>
          <w:trHeight w:val="263"/>
        </w:trPr>
        <w:tc>
          <w:tcPr>
            <w:tcW w:w="682" w:type="pct"/>
            <w:vMerge w:val="restart"/>
            <w:vAlign w:val="center"/>
          </w:tcPr>
          <w:p w14:paraId="2BABC167" w14:textId="77777777" w:rsidR="00FB144B" w:rsidRPr="00A87746" w:rsidRDefault="00FB144B" w:rsidP="00FB144B">
            <w:pPr>
              <w:jc w:val="center"/>
              <w:rPr>
                <w:rFonts w:ascii="Gill Sans MT" w:hAnsi="Gill Sans MT"/>
                <w:b/>
              </w:rPr>
            </w:pPr>
            <w:r w:rsidRPr="00A87746">
              <w:rPr>
                <w:rFonts w:ascii="Gill Sans MT" w:hAnsi="Gill Sans MT"/>
                <w:b/>
              </w:rPr>
              <w:t>Unit Four:</w:t>
            </w:r>
          </w:p>
          <w:p w14:paraId="77275B8A" w14:textId="77777777" w:rsidR="00FB144B" w:rsidRPr="00A87746" w:rsidRDefault="00FB144B" w:rsidP="00FB144B">
            <w:pPr>
              <w:jc w:val="center"/>
              <w:rPr>
                <w:rFonts w:ascii="Gill Sans MT" w:hAnsi="Gill Sans MT"/>
                <w:b/>
                <w:i/>
              </w:rPr>
            </w:pPr>
            <w:r w:rsidRPr="00A87746">
              <w:rPr>
                <w:rFonts w:ascii="Gill Sans MT" w:hAnsi="Gill Sans MT"/>
                <w:b/>
                <w:i/>
              </w:rPr>
              <w:t>The Study of Non-Fiction</w:t>
            </w:r>
          </w:p>
        </w:tc>
        <w:tc>
          <w:tcPr>
            <w:tcW w:w="522" w:type="pct"/>
            <w:vMerge w:val="restart"/>
            <w:vAlign w:val="center"/>
          </w:tcPr>
          <w:p w14:paraId="3BEFB625" w14:textId="77777777" w:rsidR="00FB144B" w:rsidRPr="00A87746" w:rsidRDefault="00FB144B" w:rsidP="00FB144B">
            <w:pPr>
              <w:jc w:val="center"/>
              <w:rPr>
                <w:rFonts w:ascii="Gill Sans MT" w:hAnsi="Gill Sans MT"/>
                <w:i/>
              </w:rPr>
            </w:pPr>
            <w:r w:rsidRPr="00A87746">
              <w:rPr>
                <w:rFonts w:ascii="Gill Sans MT" w:hAnsi="Gill Sans MT"/>
                <w:i/>
              </w:rPr>
              <w:t>9 weeks</w:t>
            </w:r>
          </w:p>
        </w:tc>
        <w:tc>
          <w:tcPr>
            <w:tcW w:w="1168" w:type="pct"/>
            <w:vAlign w:val="center"/>
          </w:tcPr>
          <w:p w14:paraId="762B6A67"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2</w:t>
            </w:r>
          </w:p>
          <w:p w14:paraId="7A9DDDC3"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3</w:t>
            </w:r>
          </w:p>
          <w:p w14:paraId="155174DC"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5</w:t>
            </w:r>
          </w:p>
          <w:p w14:paraId="70FCC880"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9</w:t>
            </w:r>
          </w:p>
        </w:tc>
        <w:tc>
          <w:tcPr>
            <w:tcW w:w="1041" w:type="pct"/>
            <w:vAlign w:val="center"/>
          </w:tcPr>
          <w:p w14:paraId="2CA4D9A0" w14:textId="77777777" w:rsidR="00FB144B" w:rsidRPr="00A87746" w:rsidRDefault="00FB144B" w:rsidP="00FB144B">
            <w:pPr>
              <w:pStyle w:val="ListParagraph"/>
              <w:numPr>
                <w:ilvl w:val="0"/>
                <w:numId w:val="4"/>
              </w:numPr>
              <w:ind w:left="274" w:hanging="180"/>
              <w:rPr>
                <w:rFonts w:ascii="Gill Sans MT" w:hAnsi="Gill Sans MT"/>
              </w:rPr>
            </w:pPr>
            <w:r w:rsidRPr="00A87746">
              <w:rPr>
                <w:rFonts w:ascii="Gill Sans MT" w:hAnsi="Gill Sans MT"/>
              </w:rPr>
              <w:t>Integrating Multiple Texts</w:t>
            </w:r>
          </w:p>
        </w:tc>
        <w:tc>
          <w:tcPr>
            <w:tcW w:w="1587" w:type="pct"/>
            <w:vMerge/>
            <w:vAlign w:val="center"/>
          </w:tcPr>
          <w:p w14:paraId="4B3DA42B" w14:textId="77777777" w:rsidR="00FB144B" w:rsidRPr="00A87746" w:rsidRDefault="00FB144B" w:rsidP="00FB144B">
            <w:pPr>
              <w:rPr>
                <w:rFonts w:ascii="Gill Sans MT" w:hAnsi="Gill Sans MT"/>
              </w:rPr>
            </w:pPr>
          </w:p>
        </w:tc>
      </w:tr>
      <w:tr w:rsidR="00FB144B" w:rsidRPr="00A87746" w14:paraId="479AB6F2" w14:textId="77777777" w:rsidTr="00B50E30">
        <w:trPr>
          <w:trHeight w:val="263"/>
        </w:trPr>
        <w:tc>
          <w:tcPr>
            <w:tcW w:w="682" w:type="pct"/>
            <w:vMerge/>
            <w:vAlign w:val="center"/>
          </w:tcPr>
          <w:p w14:paraId="40AB18CE" w14:textId="77777777" w:rsidR="00FB144B" w:rsidRPr="00A87746" w:rsidRDefault="00FB144B" w:rsidP="00FB144B">
            <w:pPr>
              <w:jc w:val="center"/>
              <w:rPr>
                <w:rFonts w:ascii="Gill Sans MT" w:hAnsi="Gill Sans MT"/>
                <w:b/>
              </w:rPr>
            </w:pPr>
          </w:p>
        </w:tc>
        <w:tc>
          <w:tcPr>
            <w:tcW w:w="522" w:type="pct"/>
            <w:vMerge/>
            <w:vAlign w:val="center"/>
          </w:tcPr>
          <w:p w14:paraId="7EE37372" w14:textId="77777777" w:rsidR="00FB144B" w:rsidRPr="00A87746" w:rsidRDefault="00FB144B" w:rsidP="00FB144B">
            <w:pPr>
              <w:jc w:val="center"/>
              <w:rPr>
                <w:rFonts w:ascii="Gill Sans MT" w:hAnsi="Gill Sans MT"/>
                <w:i/>
              </w:rPr>
            </w:pPr>
          </w:p>
        </w:tc>
        <w:tc>
          <w:tcPr>
            <w:tcW w:w="1168" w:type="pct"/>
            <w:vAlign w:val="center"/>
          </w:tcPr>
          <w:p w14:paraId="76D0C9BB"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1</w:t>
            </w:r>
          </w:p>
          <w:p w14:paraId="42D80BBC" w14:textId="77777777" w:rsidR="00FB144B" w:rsidRPr="00A87746" w:rsidRDefault="00FB144B" w:rsidP="00FB144B">
            <w:pPr>
              <w:pStyle w:val="ListParagraph"/>
              <w:numPr>
                <w:ilvl w:val="0"/>
                <w:numId w:val="4"/>
              </w:numPr>
              <w:ind w:left="274" w:hanging="180"/>
              <w:rPr>
                <w:rFonts w:ascii="Gill Sans MT" w:hAnsi="Gill Sans MT"/>
                <w:sz w:val="22"/>
              </w:rPr>
            </w:pPr>
            <w:r w:rsidRPr="00A87746">
              <w:rPr>
                <w:rFonts w:ascii="Gill Sans MT" w:hAnsi="Gill Sans MT"/>
                <w:sz w:val="22"/>
              </w:rPr>
              <w:t>Writing 2</w:t>
            </w:r>
          </w:p>
        </w:tc>
        <w:tc>
          <w:tcPr>
            <w:tcW w:w="1041" w:type="pct"/>
            <w:vAlign w:val="center"/>
          </w:tcPr>
          <w:p w14:paraId="75470E6D" w14:textId="77777777" w:rsidR="00FB144B" w:rsidRPr="00A87746" w:rsidRDefault="00FB144B" w:rsidP="00FB144B">
            <w:pPr>
              <w:pStyle w:val="ListParagraph"/>
              <w:numPr>
                <w:ilvl w:val="0"/>
                <w:numId w:val="4"/>
              </w:numPr>
              <w:ind w:left="274" w:hanging="180"/>
              <w:rPr>
                <w:rFonts w:ascii="Gill Sans MT" w:hAnsi="Gill Sans MT"/>
              </w:rPr>
            </w:pPr>
            <w:r w:rsidRPr="00A87746">
              <w:rPr>
                <w:rFonts w:ascii="Gill Sans MT" w:hAnsi="Gill Sans MT"/>
              </w:rPr>
              <w:t>Writing Informative/ Explanatory Texts</w:t>
            </w:r>
          </w:p>
        </w:tc>
        <w:tc>
          <w:tcPr>
            <w:tcW w:w="1587" w:type="pct"/>
            <w:vMerge/>
            <w:vAlign w:val="center"/>
          </w:tcPr>
          <w:p w14:paraId="4201515A" w14:textId="77777777" w:rsidR="00FB144B" w:rsidRPr="00A87746" w:rsidRDefault="00FB144B" w:rsidP="00FB144B">
            <w:pPr>
              <w:rPr>
                <w:rFonts w:ascii="Gill Sans MT" w:hAnsi="Gill Sans MT"/>
              </w:rPr>
            </w:pPr>
          </w:p>
        </w:tc>
      </w:tr>
    </w:tbl>
    <w:p w14:paraId="1F80C390" w14:textId="77777777" w:rsidR="00777285" w:rsidRDefault="00777285" w:rsidP="00777285">
      <w:pPr>
        <w:outlineLvl w:val="0"/>
        <w:rPr>
          <w:rFonts w:ascii="Gill Sans MT" w:hAnsi="Gill Sans MT"/>
          <w:b/>
          <w:sz w:val="22"/>
          <w:szCs w:val="22"/>
        </w:rPr>
      </w:pPr>
    </w:p>
    <w:p w14:paraId="44550A16" w14:textId="4E8D6384" w:rsidR="00CF11EB" w:rsidRPr="0049104E" w:rsidRDefault="00CF11EB" w:rsidP="00777285">
      <w:pPr>
        <w:outlineLvl w:val="0"/>
        <w:rPr>
          <w:rFonts w:ascii="Gill Sans MT" w:hAnsi="Gill Sans MT"/>
          <w:b/>
          <w:sz w:val="22"/>
          <w:szCs w:val="22"/>
        </w:rPr>
      </w:pPr>
      <w:r w:rsidRPr="0049104E">
        <w:rPr>
          <w:rFonts w:ascii="Gill Sans MT" w:hAnsi="Gill Sans MT"/>
          <w:b/>
          <w:sz w:val="22"/>
          <w:szCs w:val="22"/>
        </w:rPr>
        <w:t>Consider the following guiding questions to guide the scope of your text choices</w:t>
      </w:r>
      <w:r w:rsidR="00B50E30">
        <w:rPr>
          <w:rFonts w:ascii="Gill Sans MT" w:hAnsi="Gill Sans MT"/>
          <w:b/>
          <w:sz w:val="22"/>
          <w:szCs w:val="22"/>
        </w:rPr>
        <w:t xml:space="preserve"> and topics for discussion</w:t>
      </w:r>
      <w:r w:rsidRPr="0049104E">
        <w:rPr>
          <w:rFonts w:ascii="Gill Sans MT" w:hAnsi="Gill Sans MT"/>
          <w:b/>
          <w:sz w:val="22"/>
          <w:szCs w:val="22"/>
        </w:rPr>
        <w:t>.</w:t>
      </w:r>
    </w:p>
    <w:p w14:paraId="7A1DE29A" w14:textId="77777777" w:rsidR="00CF11EB" w:rsidRPr="0049104E" w:rsidRDefault="00CF11EB" w:rsidP="00777285">
      <w:pPr>
        <w:pStyle w:val="ListParagraph"/>
        <w:numPr>
          <w:ilvl w:val="0"/>
          <w:numId w:val="41"/>
        </w:numPr>
        <w:shd w:val="clear" w:color="auto" w:fill="FFFFFF"/>
        <w:spacing w:after="120"/>
        <w:textAlignment w:val="baseline"/>
        <w:rPr>
          <w:rFonts w:ascii="Gill Sans MT" w:eastAsia="Times New Roman" w:hAnsi="Gill Sans MT" w:cs="Times New Roman"/>
          <w:color w:val="333333"/>
          <w:sz w:val="22"/>
          <w:szCs w:val="22"/>
        </w:rPr>
      </w:pPr>
      <w:r w:rsidRPr="0049104E">
        <w:rPr>
          <w:rFonts w:ascii="Gill Sans MT" w:eastAsia="Times New Roman" w:hAnsi="Gill Sans MT" w:cs="Times New Roman"/>
          <w:color w:val="333333"/>
          <w:sz w:val="22"/>
          <w:szCs w:val="22"/>
        </w:rPr>
        <w:t>What are the factors that move individuals / communities / nations to great sacrifice and what are the consequences?</w:t>
      </w:r>
    </w:p>
    <w:p w14:paraId="4703A305" w14:textId="77777777" w:rsidR="007B2E9F" w:rsidRPr="0049104E" w:rsidRDefault="007B2E9F" w:rsidP="00777285">
      <w:pPr>
        <w:pStyle w:val="ListParagraph"/>
        <w:numPr>
          <w:ilvl w:val="0"/>
          <w:numId w:val="41"/>
        </w:numPr>
        <w:shd w:val="clear" w:color="auto" w:fill="FFFFFF"/>
        <w:spacing w:after="120"/>
        <w:textAlignment w:val="baseline"/>
        <w:rPr>
          <w:rFonts w:ascii="Gill Sans MT" w:eastAsia="Times New Roman" w:hAnsi="Gill Sans MT" w:cs="Times New Roman"/>
          <w:color w:val="333333"/>
          <w:sz w:val="22"/>
          <w:szCs w:val="22"/>
        </w:rPr>
      </w:pPr>
      <w:r w:rsidRPr="0049104E">
        <w:rPr>
          <w:rFonts w:ascii="Gill Sans MT" w:eastAsia="Times New Roman" w:hAnsi="Gill Sans MT" w:cs="Times New Roman"/>
          <w:color w:val="333333"/>
          <w:sz w:val="22"/>
          <w:szCs w:val="22"/>
        </w:rPr>
        <w:t>What is community and what are the individual’s responsibilities to the community as well as the community’s responsibilities to the individual?</w:t>
      </w:r>
    </w:p>
    <w:p w14:paraId="28DB9738" w14:textId="77777777" w:rsidR="00143E74" w:rsidRPr="0049104E" w:rsidRDefault="00143E74" w:rsidP="00777285">
      <w:pPr>
        <w:pStyle w:val="ListParagraph"/>
        <w:numPr>
          <w:ilvl w:val="0"/>
          <w:numId w:val="41"/>
        </w:numPr>
        <w:shd w:val="clear" w:color="auto" w:fill="FFFFFF"/>
        <w:spacing w:after="120"/>
        <w:textAlignment w:val="baseline"/>
        <w:rPr>
          <w:rFonts w:ascii="Gill Sans MT" w:eastAsia="Times New Roman" w:hAnsi="Gill Sans MT" w:cs="Times New Roman"/>
          <w:color w:val="333333"/>
          <w:sz w:val="22"/>
          <w:szCs w:val="22"/>
        </w:rPr>
      </w:pPr>
      <w:r w:rsidRPr="0049104E">
        <w:rPr>
          <w:rFonts w:ascii="Gill Sans MT" w:eastAsia="Times New Roman" w:hAnsi="Gill Sans MT" w:cs="Times New Roman"/>
          <w:color w:val="333333"/>
          <w:sz w:val="22"/>
          <w:szCs w:val="22"/>
        </w:rPr>
        <w:t>When is it appropriate to challenge the beliefs or values of society?</w:t>
      </w:r>
    </w:p>
    <w:p w14:paraId="0B450BED" w14:textId="77777777" w:rsidR="00143E74" w:rsidRPr="0049104E" w:rsidRDefault="00143E74" w:rsidP="00777285">
      <w:pPr>
        <w:pStyle w:val="ListParagraph"/>
        <w:numPr>
          <w:ilvl w:val="0"/>
          <w:numId w:val="41"/>
        </w:numPr>
        <w:shd w:val="clear" w:color="auto" w:fill="FFFFFF"/>
        <w:spacing w:after="120"/>
        <w:textAlignment w:val="baseline"/>
        <w:rPr>
          <w:rFonts w:ascii="Gill Sans MT" w:eastAsia="Times New Roman" w:hAnsi="Gill Sans MT" w:cs="Times New Roman"/>
          <w:color w:val="333333"/>
          <w:sz w:val="22"/>
          <w:szCs w:val="22"/>
        </w:rPr>
      </w:pPr>
      <w:r w:rsidRPr="0049104E">
        <w:rPr>
          <w:rFonts w:ascii="Gill Sans MT" w:eastAsia="Times New Roman" w:hAnsi="Gill Sans MT" w:cs="Times New Roman"/>
          <w:color w:val="333333"/>
          <w:sz w:val="22"/>
          <w:szCs w:val="22"/>
        </w:rPr>
        <w:t>To what extent do belief systems shape and/or reflect culture and society?</w:t>
      </w:r>
    </w:p>
    <w:p w14:paraId="72E728A2" w14:textId="77777777" w:rsidR="00143E74" w:rsidRPr="0049104E" w:rsidRDefault="00143E74" w:rsidP="00777285">
      <w:pPr>
        <w:pStyle w:val="ListParagraph"/>
        <w:numPr>
          <w:ilvl w:val="0"/>
          <w:numId w:val="41"/>
        </w:numPr>
        <w:shd w:val="clear" w:color="auto" w:fill="FFFFFF"/>
        <w:spacing w:after="120"/>
        <w:textAlignment w:val="baseline"/>
        <w:rPr>
          <w:rFonts w:ascii="Gill Sans MT" w:eastAsia="Times New Roman" w:hAnsi="Gill Sans MT" w:cs="Times New Roman"/>
          <w:color w:val="333333"/>
          <w:sz w:val="22"/>
          <w:szCs w:val="22"/>
        </w:rPr>
      </w:pPr>
      <w:r w:rsidRPr="0049104E">
        <w:rPr>
          <w:rFonts w:ascii="Gill Sans MT" w:eastAsia="Times New Roman" w:hAnsi="Gill Sans MT" w:cs="Times New Roman"/>
          <w:color w:val="333333"/>
          <w:sz w:val="22"/>
          <w:szCs w:val="22"/>
        </w:rPr>
        <w:t>How are belief systems represented and reproduced through history, literature, art, and music?</w:t>
      </w:r>
    </w:p>
    <w:p w14:paraId="290ECF21" w14:textId="25097E50" w:rsidR="00143E74" w:rsidRPr="0049104E" w:rsidRDefault="00143E74" w:rsidP="00777285">
      <w:pPr>
        <w:pStyle w:val="ListParagraph"/>
        <w:numPr>
          <w:ilvl w:val="0"/>
          <w:numId w:val="41"/>
        </w:numPr>
        <w:shd w:val="clear" w:color="auto" w:fill="FFFFFF"/>
        <w:textAlignment w:val="baseline"/>
        <w:rPr>
          <w:rFonts w:ascii="Gill Sans MT" w:eastAsia="Times New Roman" w:hAnsi="Gill Sans MT" w:cs="Times New Roman"/>
          <w:color w:val="333333"/>
          <w:sz w:val="22"/>
          <w:szCs w:val="22"/>
        </w:rPr>
      </w:pPr>
      <w:r w:rsidRPr="0049104E">
        <w:rPr>
          <w:rFonts w:ascii="Gill Sans MT" w:eastAsia="Times New Roman" w:hAnsi="Gill Sans MT" w:cs="Times New Roman"/>
          <w:color w:val="333333"/>
          <w:sz w:val="22"/>
          <w:szCs w:val="22"/>
        </w:rPr>
        <w:t>How do beliefs, ethics, or values influence different people’s behavior?</w:t>
      </w:r>
    </w:p>
    <w:p w14:paraId="0B50A773" w14:textId="77777777" w:rsidR="00247AE3" w:rsidRPr="00247AE3" w:rsidRDefault="00247AE3" w:rsidP="00777285">
      <w:pPr>
        <w:numPr>
          <w:ilvl w:val="0"/>
          <w:numId w:val="41"/>
        </w:numPr>
        <w:shd w:val="clear" w:color="auto" w:fill="FFFFFF"/>
        <w:textAlignment w:val="baseline"/>
        <w:rPr>
          <w:rFonts w:ascii="Gill Sans MT" w:eastAsia="Times New Roman" w:hAnsi="Gill Sans MT" w:cs="Times New Roman"/>
          <w:color w:val="333333"/>
          <w:sz w:val="22"/>
          <w:szCs w:val="22"/>
        </w:rPr>
      </w:pPr>
      <w:r w:rsidRPr="00247AE3">
        <w:rPr>
          <w:rFonts w:ascii="Gill Sans MT" w:eastAsia="Times New Roman" w:hAnsi="Gill Sans MT" w:cs="Times New Roman"/>
          <w:color w:val="333333"/>
          <w:sz w:val="22"/>
          <w:szCs w:val="22"/>
        </w:rPr>
        <w:t>What allows some individuals to take a stand against prejudice/oppression while others choose to participate in it?</w:t>
      </w:r>
    </w:p>
    <w:p w14:paraId="0304ED03" w14:textId="5D39FCAC" w:rsidR="00311260" w:rsidRDefault="00247AE3" w:rsidP="00184A9C">
      <w:pPr>
        <w:numPr>
          <w:ilvl w:val="0"/>
          <w:numId w:val="41"/>
        </w:numPr>
        <w:shd w:val="clear" w:color="auto" w:fill="FFFFFF"/>
        <w:textAlignment w:val="baseline"/>
        <w:rPr>
          <w:rFonts w:ascii="Gill Sans MT" w:eastAsia="Times New Roman" w:hAnsi="Gill Sans MT" w:cs="Times New Roman"/>
          <w:color w:val="333333"/>
          <w:sz w:val="22"/>
          <w:szCs w:val="22"/>
        </w:rPr>
      </w:pPr>
      <w:r w:rsidRPr="00247AE3">
        <w:rPr>
          <w:rFonts w:ascii="Gill Sans MT" w:eastAsia="Times New Roman" w:hAnsi="Gill Sans MT" w:cs="Times New Roman"/>
          <w:color w:val="333333"/>
          <w:sz w:val="22"/>
          <w:szCs w:val="22"/>
        </w:rPr>
        <w:t>What are the causes and consequences of prejudice and how does an individual’s response to it reveal his/her morals, ethics, and values?</w:t>
      </w:r>
    </w:p>
    <w:p w14:paraId="149F37A4" w14:textId="77777777" w:rsidR="00CF4797" w:rsidRPr="00CF4797" w:rsidRDefault="00CF4797" w:rsidP="00CF4797">
      <w:pPr>
        <w:shd w:val="clear" w:color="auto" w:fill="FFFFFF"/>
        <w:ind w:left="720"/>
        <w:textAlignment w:val="baseline"/>
        <w:rPr>
          <w:rFonts w:ascii="Gill Sans MT" w:eastAsia="Times New Roman" w:hAnsi="Gill Sans MT" w:cs="Times New Roman"/>
          <w:color w:val="333333"/>
          <w:sz w:val="22"/>
          <w:szCs w:val="22"/>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A2568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7732412" w14:textId="4602903A"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r>
        <w:rPr>
          <w:rFonts w:ascii="Gill Sans MT" w:hAnsi="Gill Sans MT"/>
          <w:u w:val="single"/>
        </w:rPr>
        <w:t>***</w:t>
      </w:r>
      <w:r w:rsidRPr="00304795">
        <w:rPr>
          <w:rFonts w:ascii="Gill Sans MT" w:hAnsi="Gill Sans MT"/>
          <w:u w:val="single"/>
        </w:rPr>
        <w:t>Link for Novel Requisition Request</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25627106" w:rsidR="00311260" w:rsidRDefault="00311260" w:rsidP="008E13B0">
      <w:pPr>
        <w:outlineLvl w:val="0"/>
        <w:rPr>
          <w:rFonts w:ascii="Gill Sans MT" w:hAnsi="Gill Sans MT"/>
          <w:b/>
          <w:sz w:val="32"/>
        </w:rPr>
      </w:pPr>
    </w:p>
    <w:p w14:paraId="4C96AA67" w14:textId="4B14063D" w:rsidR="008710F2" w:rsidRDefault="008710F2" w:rsidP="008E13B0">
      <w:pPr>
        <w:outlineLvl w:val="0"/>
        <w:rPr>
          <w:rFonts w:ascii="Gill Sans MT" w:hAnsi="Gill Sans MT"/>
          <w:b/>
          <w:sz w:val="32"/>
        </w:rPr>
      </w:pPr>
    </w:p>
    <w:p w14:paraId="5A401D50" w14:textId="68B16704" w:rsidR="008710F2" w:rsidRDefault="008710F2" w:rsidP="008E13B0">
      <w:pPr>
        <w:outlineLvl w:val="0"/>
        <w:rPr>
          <w:rFonts w:ascii="Gill Sans MT" w:hAnsi="Gill Sans MT"/>
          <w:b/>
          <w:sz w:val="32"/>
        </w:rPr>
      </w:pPr>
    </w:p>
    <w:p w14:paraId="78CA064D" w14:textId="77777777" w:rsidR="008710F2" w:rsidRDefault="008710F2" w:rsidP="008E13B0">
      <w:pPr>
        <w:outlineLvl w:val="0"/>
        <w:rPr>
          <w:rFonts w:ascii="Gill Sans MT" w:hAnsi="Gill Sans MT"/>
          <w:b/>
          <w:sz w:val="32"/>
        </w:rPr>
      </w:pPr>
    </w:p>
    <w:p w14:paraId="1B1B0263" w14:textId="77777777" w:rsidR="00311260" w:rsidRDefault="00311260" w:rsidP="008E13B0">
      <w:pPr>
        <w:outlineLvl w:val="0"/>
        <w:rPr>
          <w:rFonts w:ascii="Gill Sans MT" w:hAnsi="Gill Sans MT"/>
          <w:b/>
          <w:sz w:val="32"/>
        </w:rPr>
      </w:pP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619DF9F4" w14:textId="77777777" w:rsidR="008E13B0" w:rsidRPr="003803BF" w:rsidRDefault="008E13B0" w:rsidP="00FA577A">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p w14:paraId="048AF596" w14:textId="77777777" w:rsidR="008E13B0" w:rsidRDefault="008E13B0" w:rsidP="00026FCA">
            <w:pPr>
              <w:jc w:val="center"/>
              <w:rPr>
                <w:rFonts w:ascii="Gill Sans MT" w:hAnsi="Gill Sans MT"/>
              </w:rPr>
            </w:pPr>
          </w:p>
        </w:tc>
      </w:tr>
      <w:tr w:rsidR="008E13B0" w14:paraId="45599372" w14:textId="77777777" w:rsidTr="00FA577A">
        <w:tc>
          <w:tcPr>
            <w:tcW w:w="14390" w:type="dxa"/>
          </w:tcPr>
          <w:p w14:paraId="24C4D932" w14:textId="77777777" w:rsidR="008E13B0" w:rsidRDefault="008E13B0" w:rsidP="007953E9">
            <w:pPr>
              <w:ind w:right="-119"/>
              <w:jc w:val="center"/>
              <w:rPr>
                <w:rFonts w:ascii="Gill Sans MT" w:hAnsi="Gill Sans MT"/>
                <w:b/>
                <w:sz w:val="32"/>
              </w:rPr>
            </w:pPr>
            <w:r>
              <w:rPr>
                <w:rFonts w:ascii="Gill Sans MT" w:hAnsi="Gill Sans MT"/>
                <w:b/>
                <w:sz w:val="32"/>
              </w:rPr>
              <w:t>Considerations</w:t>
            </w:r>
          </w:p>
          <w:p w14:paraId="2ECD1CD2" w14:textId="77777777" w:rsidR="008E13B0" w:rsidRDefault="008E13B0" w:rsidP="00026FCA">
            <w:pPr>
              <w:ind w:right="606"/>
              <w:jc w:val="center"/>
              <w:rPr>
                <w:rFonts w:ascii="Gill Sans MT" w:hAnsi="Gill Sans MT"/>
              </w:rPr>
            </w:pPr>
          </w:p>
          <w:p w14:paraId="0DD76CF9" w14:textId="77777777" w:rsidR="008E13B0" w:rsidRPr="00BE047B" w:rsidRDefault="008E13B0" w:rsidP="00A65ED0">
            <w:pPr>
              <w:ind w:right="-119"/>
              <w:jc w:val="center"/>
              <w:rPr>
                <w:rFonts w:ascii="Gill Sans MT" w:hAnsi="Gill Sans MT"/>
                <w:b/>
                <w:sz w:val="22"/>
                <w:szCs w:val="22"/>
              </w:rPr>
            </w:pPr>
            <w:r w:rsidRPr="00BE047B">
              <w:rPr>
                <w:rFonts w:ascii="Gill Sans MT" w:hAnsi="Gill Sans MT"/>
                <w:b/>
                <w:sz w:val="22"/>
                <w:szCs w:val="22"/>
              </w:rPr>
              <w:t>Comprehending Text</w:t>
            </w:r>
          </w:p>
          <w:p w14:paraId="1C7C4747" w14:textId="77777777" w:rsidR="008E13B0" w:rsidRPr="00BE047B" w:rsidRDefault="008E13B0" w:rsidP="00A65ED0">
            <w:pPr>
              <w:ind w:right="-119"/>
              <w:jc w:val="center"/>
              <w:rPr>
                <w:rFonts w:ascii="Gill Sans MT" w:hAnsi="Gill Sans MT"/>
                <w:sz w:val="22"/>
                <w:szCs w:val="22"/>
              </w:rPr>
            </w:pPr>
            <w:r w:rsidRPr="00BE047B">
              <w:rPr>
                <w:rFonts w:ascii="Gill Sans MT" w:hAnsi="Gill Sans MT"/>
                <w:sz w:val="22"/>
                <w:szCs w:val="22"/>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66C738D2" w14:textId="77777777" w:rsidR="008E13B0" w:rsidRPr="00BE047B" w:rsidRDefault="008E13B0" w:rsidP="00A65ED0">
            <w:pPr>
              <w:ind w:right="-119"/>
              <w:jc w:val="center"/>
              <w:rPr>
                <w:rFonts w:ascii="Gill Sans MT" w:hAnsi="Gill Sans MT"/>
                <w:sz w:val="22"/>
                <w:szCs w:val="22"/>
              </w:rPr>
            </w:pPr>
          </w:p>
          <w:p w14:paraId="03DBBBD1" w14:textId="77777777" w:rsidR="008E13B0" w:rsidRPr="00BE047B" w:rsidRDefault="008E13B0" w:rsidP="00A65ED0">
            <w:pPr>
              <w:ind w:right="-119"/>
              <w:jc w:val="center"/>
              <w:rPr>
                <w:rFonts w:ascii="Gill Sans MT" w:hAnsi="Gill Sans MT"/>
                <w:b/>
                <w:sz w:val="22"/>
                <w:szCs w:val="22"/>
              </w:rPr>
            </w:pPr>
            <w:r w:rsidRPr="00BE047B">
              <w:rPr>
                <w:rFonts w:ascii="Gill Sans MT" w:hAnsi="Gill Sans MT"/>
                <w:b/>
                <w:sz w:val="22"/>
                <w:szCs w:val="22"/>
              </w:rPr>
              <w:t>Mastering Vocabulary</w:t>
            </w:r>
          </w:p>
          <w:p w14:paraId="1FC0E724" w14:textId="77777777" w:rsidR="008E13B0" w:rsidRPr="00BE047B" w:rsidRDefault="008E13B0" w:rsidP="00A65ED0">
            <w:pPr>
              <w:ind w:right="-119"/>
              <w:jc w:val="center"/>
              <w:rPr>
                <w:rFonts w:ascii="Gill Sans MT" w:hAnsi="Gill Sans MT"/>
                <w:sz w:val="22"/>
                <w:szCs w:val="22"/>
              </w:rPr>
            </w:pPr>
            <w:r w:rsidRPr="00BE047B">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BE047B" w:rsidRDefault="008E13B0" w:rsidP="00A65ED0">
            <w:pPr>
              <w:ind w:right="-119"/>
              <w:jc w:val="center"/>
              <w:rPr>
                <w:rFonts w:ascii="Gill Sans MT" w:hAnsi="Gill Sans MT"/>
                <w:sz w:val="22"/>
                <w:szCs w:val="22"/>
              </w:rPr>
            </w:pPr>
          </w:p>
          <w:p w14:paraId="55EE4619" w14:textId="77777777" w:rsidR="008E13B0" w:rsidRPr="00BE047B" w:rsidRDefault="008E13B0" w:rsidP="00A65ED0">
            <w:pPr>
              <w:ind w:right="-119"/>
              <w:jc w:val="center"/>
              <w:rPr>
                <w:rFonts w:ascii="Gill Sans MT" w:hAnsi="Gill Sans MT"/>
                <w:b/>
                <w:sz w:val="22"/>
                <w:szCs w:val="22"/>
              </w:rPr>
            </w:pPr>
            <w:r w:rsidRPr="00BE047B">
              <w:rPr>
                <w:rFonts w:ascii="Gill Sans MT" w:hAnsi="Gill Sans MT"/>
                <w:b/>
                <w:sz w:val="22"/>
                <w:szCs w:val="22"/>
              </w:rPr>
              <w:t>Applying Grammar and Mechanics</w:t>
            </w:r>
          </w:p>
          <w:p w14:paraId="310405B9" w14:textId="77777777" w:rsidR="008E13B0" w:rsidRPr="00BE047B" w:rsidRDefault="008E13B0" w:rsidP="00A65ED0">
            <w:pPr>
              <w:ind w:right="-119"/>
              <w:jc w:val="center"/>
              <w:rPr>
                <w:rFonts w:ascii="Gill Sans MT" w:hAnsi="Gill Sans MT"/>
                <w:sz w:val="22"/>
                <w:szCs w:val="22"/>
              </w:rPr>
            </w:pPr>
            <w:r w:rsidRPr="00BE047B">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BE047B" w:rsidRDefault="008E13B0" w:rsidP="00A65ED0">
            <w:pPr>
              <w:ind w:right="-119"/>
              <w:jc w:val="center"/>
              <w:rPr>
                <w:rFonts w:ascii="Gill Sans MT" w:hAnsi="Gill Sans MT"/>
                <w:sz w:val="22"/>
                <w:szCs w:val="22"/>
              </w:rPr>
            </w:pPr>
          </w:p>
          <w:p w14:paraId="2CC799EC" w14:textId="77777777" w:rsidR="008E13B0" w:rsidRPr="00BE047B" w:rsidRDefault="008E13B0" w:rsidP="00A65ED0">
            <w:pPr>
              <w:ind w:right="-119"/>
              <w:jc w:val="center"/>
              <w:rPr>
                <w:rFonts w:ascii="Gill Sans MT" w:hAnsi="Gill Sans MT"/>
                <w:b/>
                <w:sz w:val="22"/>
                <w:szCs w:val="22"/>
              </w:rPr>
            </w:pPr>
            <w:r w:rsidRPr="00BE047B">
              <w:rPr>
                <w:rFonts w:ascii="Gill Sans MT" w:hAnsi="Gill Sans MT"/>
                <w:b/>
                <w:sz w:val="22"/>
                <w:szCs w:val="22"/>
              </w:rPr>
              <w:t>Constructing Writing</w:t>
            </w:r>
          </w:p>
          <w:p w14:paraId="0068BAF9" w14:textId="77777777" w:rsidR="008E13B0" w:rsidRPr="00BE047B" w:rsidRDefault="008E13B0" w:rsidP="00A65ED0">
            <w:pPr>
              <w:ind w:right="-119"/>
              <w:jc w:val="center"/>
              <w:rPr>
                <w:rFonts w:ascii="Gill Sans MT" w:hAnsi="Gill Sans MT"/>
                <w:sz w:val="22"/>
                <w:szCs w:val="22"/>
              </w:rPr>
            </w:pPr>
            <w:r w:rsidRPr="00BE047B">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BE047B" w:rsidRDefault="008E13B0" w:rsidP="00A65ED0">
            <w:pPr>
              <w:ind w:right="-119"/>
              <w:jc w:val="center"/>
              <w:rPr>
                <w:rFonts w:ascii="Gill Sans MT" w:hAnsi="Gill Sans MT"/>
                <w:sz w:val="22"/>
                <w:szCs w:val="22"/>
              </w:rPr>
            </w:pPr>
          </w:p>
          <w:p w14:paraId="50A1F749" w14:textId="77777777" w:rsidR="008E13B0" w:rsidRPr="00BE047B" w:rsidRDefault="008E13B0" w:rsidP="00A65ED0">
            <w:pPr>
              <w:ind w:right="-119"/>
              <w:jc w:val="center"/>
              <w:rPr>
                <w:rFonts w:ascii="Gill Sans MT" w:hAnsi="Gill Sans MT"/>
                <w:b/>
                <w:sz w:val="22"/>
                <w:szCs w:val="22"/>
              </w:rPr>
            </w:pPr>
            <w:r w:rsidRPr="00BE047B">
              <w:rPr>
                <w:rFonts w:ascii="Gill Sans MT" w:hAnsi="Gill Sans MT"/>
                <w:b/>
                <w:sz w:val="22"/>
                <w:szCs w:val="22"/>
              </w:rPr>
              <w:t>Collaborating in Discussions</w:t>
            </w:r>
          </w:p>
          <w:p w14:paraId="70987DA3" w14:textId="0EBC5798" w:rsidR="008E13B0" w:rsidRPr="00BE047B" w:rsidRDefault="008E13B0" w:rsidP="00A65ED0">
            <w:pPr>
              <w:ind w:right="-119"/>
              <w:jc w:val="center"/>
              <w:rPr>
                <w:rFonts w:ascii="Gill Sans MT" w:hAnsi="Gill Sans MT"/>
                <w:sz w:val="22"/>
                <w:szCs w:val="22"/>
              </w:rPr>
            </w:pPr>
            <w:r w:rsidRPr="00BE047B">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6A79146B" w14:textId="42114189" w:rsidR="00BE047B" w:rsidRPr="00BE047B" w:rsidRDefault="00BE047B" w:rsidP="00026FCA">
            <w:pPr>
              <w:ind w:right="606"/>
              <w:jc w:val="center"/>
              <w:rPr>
                <w:rFonts w:ascii="Gill Sans MT" w:hAnsi="Gill Sans MT"/>
                <w:sz w:val="22"/>
                <w:szCs w:val="22"/>
              </w:rPr>
            </w:pPr>
          </w:p>
          <w:p w14:paraId="2518D96B" w14:textId="77777777" w:rsidR="008E13B0" w:rsidRDefault="008E13B0" w:rsidP="00026FCA">
            <w:pPr>
              <w:jc w:val="center"/>
              <w:rPr>
                <w:rFonts w:ascii="Gill Sans MT" w:hAnsi="Gill Sans MT"/>
              </w:rPr>
            </w:pPr>
          </w:p>
        </w:tc>
      </w:tr>
    </w:tbl>
    <w:p w14:paraId="187A5163" w14:textId="17EAFC08" w:rsidR="008E13B0" w:rsidRDefault="008E13B0" w:rsidP="008E13B0">
      <w:pPr>
        <w:rPr>
          <w:rFonts w:ascii="Gill Sans MT" w:hAnsi="Gill Sans MT"/>
        </w:rPr>
      </w:pPr>
      <w:r w:rsidRPr="005D61FA">
        <w:rPr>
          <w:rFonts w:ascii="Gill Sans MT" w:hAnsi="Gill Sans MT"/>
        </w:rPr>
        <w:br w:type="page"/>
      </w:r>
    </w:p>
    <w:tbl>
      <w:tblPr>
        <w:tblStyle w:val="TableGrid"/>
        <w:tblW w:w="14305" w:type="dxa"/>
        <w:tblLook w:val="04A0" w:firstRow="1" w:lastRow="0" w:firstColumn="1" w:lastColumn="0" w:noHBand="0" w:noVBand="1"/>
      </w:tblPr>
      <w:tblGrid>
        <w:gridCol w:w="2131"/>
        <w:gridCol w:w="6504"/>
        <w:gridCol w:w="567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FB144B">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50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02103CFD" w14:textId="77777777" w:rsidR="00FB144B" w:rsidRPr="00FB144B" w:rsidRDefault="00FB144B" w:rsidP="002C15F2">
            <w:pPr>
              <w:pStyle w:val="ListParagraph"/>
              <w:numPr>
                <w:ilvl w:val="0"/>
                <w:numId w:val="17"/>
              </w:numPr>
              <w:rPr>
                <w:rFonts w:ascii="Gill Sans MT" w:hAnsi="Gill Sans MT"/>
              </w:rPr>
            </w:pPr>
            <w:r w:rsidRPr="00FB144B">
              <w:rPr>
                <w:rFonts w:ascii="Gill Sans MT" w:hAnsi="Gill Sans MT"/>
                <w:b/>
              </w:rPr>
              <w:t>Produce</w:t>
            </w:r>
            <w:r w:rsidRPr="00FB144B">
              <w:rPr>
                <w:rFonts w:ascii="Gill Sans MT" w:hAnsi="Gill Sans MT"/>
              </w:rPr>
              <w:t xml:space="preserve"> clear and coherent writing in which the development, organization, and style are appropriate to the task, purpose, and audience</w:t>
            </w:r>
          </w:p>
          <w:p w14:paraId="44005C46" w14:textId="77777777" w:rsidR="00FB144B" w:rsidRPr="00FB144B" w:rsidRDefault="00FB144B" w:rsidP="002C15F2">
            <w:pPr>
              <w:pStyle w:val="ListParagraph"/>
              <w:numPr>
                <w:ilvl w:val="0"/>
                <w:numId w:val="17"/>
              </w:numPr>
              <w:rPr>
                <w:rFonts w:ascii="Gill Sans MT" w:hAnsi="Gill Sans MT"/>
              </w:rPr>
            </w:pPr>
            <w:r w:rsidRPr="00FB144B">
              <w:rPr>
                <w:rFonts w:ascii="Gill Sans MT" w:hAnsi="Gill Sans MT"/>
                <w:b/>
              </w:rPr>
              <w:t>Develop and strengthen</w:t>
            </w:r>
            <w:r w:rsidRPr="00FB144B">
              <w:rPr>
                <w:rFonts w:ascii="Gill Sans MT" w:hAnsi="Gill Sans MT"/>
              </w:rPr>
              <w:t xml:space="preserve"> writing by planning, revising, and editing as needed, focusing on addressing what is most significant for a specific purpose and audience</w:t>
            </w:r>
          </w:p>
          <w:p w14:paraId="47F6FA57" w14:textId="5CE0C345" w:rsidR="00D4625F" w:rsidRPr="009E798B" w:rsidRDefault="00FB144B" w:rsidP="002C15F2">
            <w:pPr>
              <w:pStyle w:val="ListParagraph"/>
              <w:numPr>
                <w:ilvl w:val="0"/>
                <w:numId w:val="17"/>
              </w:numPr>
              <w:rPr>
                <w:rFonts w:ascii="Gill Sans MT" w:hAnsi="Gill Sans MT" w:cstheme="minorHAnsi"/>
              </w:rPr>
            </w:pPr>
            <w:r w:rsidRPr="00FB144B">
              <w:rPr>
                <w:rFonts w:ascii="Gill Sans MT" w:hAnsi="Gill Sans MT"/>
                <w:b/>
              </w:rPr>
              <w:t>Use</w:t>
            </w:r>
            <w:r w:rsidRPr="00FB144B">
              <w:rPr>
                <w:rFonts w:ascii="Gill Sans MT" w:hAnsi="Gill Sans MT"/>
              </w:rPr>
              <w:t xml:space="preserve"> technology, including the Internet, to produce, publish, and present individual or shared writing products, taking advantage of technology's capacity to link to other information and to display information flexibly and dynamically</w:t>
            </w:r>
          </w:p>
        </w:tc>
        <w:tc>
          <w:tcPr>
            <w:tcW w:w="567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2C15F2">
            <w:pPr>
              <w:pStyle w:val="ListParagraph"/>
              <w:numPr>
                <w:ilvl w:val="0"/>
                <w:numId w:val="18"/>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2C15F2">
            <w:pPr>
              <w:pStyle w:val="ListParagraph"/>
              <w:numPr>
                <w:ilvl w:val="0"/>
                <w:numId w:val="18"/>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2C15F2">
            <w:pPr>
              <w:pStyle w:val="ListParagraph"/>
              <w:numPr>
                <w:ilvl w:val="0"/>
                <w:numId w:val="18"/>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2C15F2">
            <w:pPr>
              <w:pStyle w:val="ListParagraph"/>
              <w:numPr>
                <w:ilvl w:val="0"/>
                <w:numId w:val="18"/>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2C15F2">
            <w:pPr>
              <w:pStyle w:val="ListParagraph"/>
              <w:numPr>
                <w:ilvl w:val="0"/>
                <w:numId w:val="18"/>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2C15F2">
            <w:pPr>
              <w:pStyle w:val="ListParagraph"/>
              <w:numPr>
                <w:ilvl w:val="0"/>
                <w:numId w:val="18"/>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2C15F2">
            <w:pPr>
              <w:pStyle w:val="ListParagraph"/>
              <w:numPr>
                <w:ilvl w:val="0"/>
                <w:numId w:val="18"/>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940244" w14:paraId="6842F6E0" w14:textId="77777777" w:rsidTr="00FB144B">
        <w:trPr>
          <w:trHeight w:val="1167"/>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A2551EA" w14:textId="77777777" w:rsidR="00FB144B" w:rsidRPr="00FB144B" w:rsidRDefault="00FB144B" w:rsidP="00FB144B">
            <w:pPr>
              <w:jc w:val="center"/>
              <w:rPr>
                <w:rFonts w:ascii="Gill Sans MT" w:hAnsi="Gill Sans MT"/>
                <w:b/>
                <w:sz w:val="20"/>
              </w:rPr>
            </w:pPr>
            <w:r w:rsidRPr="00FB144B">
              <w:rPr>
                <w:rFonts w:ascii="Gill Sans MT" w:hAnsi="Gill Sans MT"/>
                <w:b/>
                <w:sz w:val="20"/>
              </w:rPr>
              <w:t>Standard Language: CCSS ELA W.9-10.4</w:t>
            </w:r>
          </w:p>
          <w:p w14:paraId="7E8CED91" w14:textId="6D328544" w:rsidR="00FB144B" w:rsidRDefault="00FB144B" w:rsidP="00FB144B">
            <w:pPr>
              <w:jc w:val="center"/>
              <w:rPr>
                <w:rFonts w:ascii="Gill Sans MT" w:hAnsi="Gill Sans MT"/>
                <w:sz w:val="20"/>
              </w:rPr>
            </w:pPr>
            <w:r w:rsidRPr="00FB144B">
              <w:rPr>
                <w:rFonts w:ascii="Gill Sans MT" w:hAnsi="Gill Sans MT"/>
                <w:sz w:val="20"/>
              </w:rPr>
              <w:t>Produce clear and coherent writing in which the development, organization, and style are appropriate to task, purpose, and audience. </w:t>
            </w:r>
          </w:p>
          <w:p w14:paraId="462F8235" w14:textId="77777777" w:rsidR="00FB144B" w:rsidRPr="00FB144B" w:rsidRDefault="00FB144B" w:rsidP="00FB144B">
            <w:pPr>
              <w:jc w:val="center"/>
              <w:rPr>
                <w:rFonts w:ascii="Gill Sans MT" w:hAnsi="Gill Sans MT"/>
                <w:sz w:val="20"/>
              </w:rPr>
            </w:pPr>
          </w:p>
          <w:p w14:paraId="7F82E27C" w14:textId="77777777" w:rsidR="00FB144B" w:rsidRPr="00FB144B" w:rsidRDefault="00FB144B" w:rsidP="00FB144B">
            <w:pPr>
              <w:jc w:val="center"/>
              <w:rPr>
                <w:rFonts w:ascii="Gill Sans MT" w:hAnsi="Gill Sans MT"/>
                <w:b/>
                <w:sz w:val="20"/>
              </w:rPr>
            </w:pPr>
            <w:r w:rsidRPr="00FB144B">
              <w:rPr>
                <w:rFonts w:ascii="Gill Sans MT" w:hAnsi="Gill Sans MT"/>
                <w:b/>
                <w:sz w:val="20"/>
              </w:rPr>
              <w:t>Standard Language: CCSS ELA W.9-10.5</w:t>
            </w:r>
          </w:p>
          <w:p w14:paraId="1A9B577B" w14:textId="73F1468E" w:rsidR="00D4625F" w:rsidRPr="00F27E5A" w:rsidRDefault="00FB144B" w:rsidP="00FB144B">
            <w:pPr>
              <w:jc w:val="center"/>
              <w:rPr>
                <w:rFonts w:ascii="Gill Sans MT" w:hAnsi="Gill Sans MT"/>
                <w:sz w:val="20"/>
              </w:rPr>
            </w:pPr>
            <w:r w:rsidRPr="00FB144B">
              <w:rPr>
                <w:rFonts w:ascii="Gill Sans MT" w:hAnsi="Gill Sans MT"/>
                <w:sz w:val="20"/>
              </w:rPr>
              <w:t>Develop and strengthen writing as needed by planning, revising, editing, rewriting, or trying a new approach, focusing on addressing what is most significant for a specific purpose and audience.</w:t>
            </w:r>
          </w:p>
        </w:tc>
      </w:tr>
    </w:tbl>
    <w:p w14:paraId="313E5B77" w14:textId="77777777" w:rsidR="00FB144B"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FB144B">
        <w:trPr>
          <w:trHeight w:val="2193"/>
        </w:trPr>
        <w:tc>
          <w:tcPr>
            <w:tcW w:w="7151" w:type="dxa"/>
          </w:tcPr>
          <w:p w14:paraId="4C331DF5" w14:textId="77777777" w:rsidR="0052750D" w:rsidRPr="00354740" w:rsidRDefault="0052750D" w:rsidP="0052750D">
            <w:pPr>
              <w:jc w:val="center"/>
              <w:rPr>
                <w:rFonts w:ascii="Gill Sans MT" w:hAnsi="Gill Sans MT" w:cstheme="minorHAnsi"/>
                <w:b/>
                <w:sz w:val="22"/>
                <w:szCs w:val="22"/>
              </w:rPr>
            </w:pPr>
            <w:r w:rsidRPr="00354740">
              <w:rPr>
                <w:rFonts w:ascii="Gill Sans MT" w:hAnsi="Gill Sans MT" w:cstheme="minorHAnsi"/>
                <w:b/>
                <w:sz w:val="22"/>
                <w:szCs w:val="22"/>
              </w:rPr>
              <w:t>Ideal Student Experience:</w:t>
            </w:r>
          </w:p>
          <w:p w14:paraId="60112CCC" w14:textId="77777777" w:rsidR="0052750D" w:rsidRPr="00354740" w:rsidRDefault="0052750D" w:rsidP="0052750D">
            <w:pPr>
              <w:jc w:val="center"/>
              <w:rPr>
                <w:rFonts w:ascii="Gill Sans MT" w:hAnsi="Gill Sans MT" w:cstheme="minorHAnsi"/>
                <w:b/>
                <w:sz w:val="22"/>
                <w:szCs w:val="22"/>
              </w:rPr>
            </w:pPr>
            <w:r w:rsidRPr="00354740">
              <w:rPr>
                <w:rFonts w:ascii="Gill Sans MT" w:hAnsi="Gill Sans MT" w:cstheme="minorHAnsi"/>
                <w:sz w:val="22"/>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F78914E" w14:textId="67D70A45" w:rsidR="00FB144B" w:rsidRPr="00FB144B" w:rsidRDefault="00FB144B" w:rsidP="00FB144B">
            <w:pPr>
              <w:ind w:right="46"/>
              <w:jc w:val="center"/>
              <w:rPr>
                <w:rFonts w:ascii="Gill Sans MT" w:hAnsi="Gill Sans MT" w:cstheme="minorHAnsi"/>
                <w:sz w:val="22"/>
                <w:szCs w:val="22"/>
              </w:rPr>
            </w:pPr>
            <w:r w:rsidRPr="00FB144B">
              <w:rPr>
                <w:rFonts w:ascii="Gill Sans MT" w:hAnsi="Gill Sans MT" w:cstheme="minorHAnsi"/>
                <w:b/>
                <w:sz w:val="22"/>
                <w:szCs w:val="22"/>
              </w:rPr>
              <w:t>Development</w:t>
            </w:r>
            <w:r w:rsidRPr="00FB144B">
              <w:rPr>
                <w:rFonts w:ascii="Gill Sans MT" w:hAnsi="Gill Sans MT" w:cstheme="minorHAnsi"/>
                <w:sz w:val="22"/>
                <w:szCs w:val="22"/>
              </w:rPr>
              <w:t>: Is able to support all paragraphs with sufficient detail, evidence, or explanation closely related to a strong thesis.</w:t>
            </w:r>
          </w:p>
          <w:p w14:paraId="6942CF4D" w14:textId="3FB1E929" w:rsidR="00FB144B" w:rsidRPr="00FB144B" w:rsidRDefault="00FB144B" w:rsidP="00FB144B">
            <w:pPr>
              <w:ind w:right="46"/>
              <w:jc w:val="center"/>
              <w:rPr>
                <w:rFonts w:ascii="Gill Sans MT" w:hAnsi="Gill Sans MT" w:cstheme="minorHAnsi"/>
                <w:sz w:val="22"/>
                <w:szCs w:val="22"/>
              </w:rPr>
            </w:pPr>
            <w:r w:rsidRPr="00FB144B">
              <w:rPr>
                <w:rFonts w:ascii="Gill Sans MT" w:hAnsi="Gill Sans MT" w:cstheme="minorHAnsi"/>
                <w:b/>
                <w:sz w:val="22"/>
                <w:szCs w:val="22"/>
              </w:rPr>
              <w:t>Organization</w:t>
            </w:r>
            <w:r w:rsidRPr="00FB144B">
              <w:rPr>
                <w:rFonts w:ascii="Gill Sans MT" w:hAnsi="Gill Sans MT" w:cstheme="minorHAnsi"/>
                <w:sz w:val="22"/>
                <w:szCs w:val="22"/>
              </w:rPr>
              <w:t>: Is able to arrange ideas and details throughout the piece to support the thesis, central idea, or theme and use strong transitions to create flow.</w:t>
            </w:r>
          </w:p>
          <w:p w14:paraId="63A52865" w14:textId="7E3C5FC2" w:rsidR="0052750D" w:rsidRPr="00354740" w:rsidRDefault="00FB144B" w:rsidP="00FB144B">
            <w:pPr>
              <w:ind w:right="46"/>
              <w:jc w:val="center"/>
              <w:rPr>
                <w:rFonts w:ascii="Gill Sans MT" w:hAnsi="Gill Sans MT" w:cstheme="minorHAnsi"/>
                <w:sz w:val="22"/>
                <w:szCs w:val="22"/>
              </w:rPr>
            </w:pPr>
            <w:r w:rsidRPr="00FB144B">
              <w:rPr>
                <w:rFonts w:ascii="Gill Sans MT" w:hAnsi="Gill Sans MT" w:cstheme="minorHAnsi"/>
                <w:b/>
                <w:sz w:val="22"/>
                <w:szCs w:val="22"/>
              </w:rPr>
              <w:t>Style</w:t>
            </w:r>
            <w:r w:rsidRPr="00FB144B">
              <w:rPr>
                <w:rFonts w:ascii="Gill Sans MT" w:hAnsi="Gill Sans MT" w:cstheme="minorHAnsi"/>
                <w:sz w:val="22"/>
                <w:szCs w:val="22"/>
              </w:rPr>
              <w:t>: Is able to make effective word choices (including figures of speech) suited to the situation while also employing a variety of sentence structures.</w:t>
            </w:r>
          </w:p>
        </w:tc>
      </w:tr>
      <w:tr w:rsidR="0052750D" w:rsidRPr="002E5391" w14:paraId="3491D113" w14:textId="77777777" w:rsidTr="00FB144B">
        <w:trPr>
          <w:trHeight w:val="825"/>
        </w:trPr>
        <w:tc>
          <w:tcPr>
            <w:tcW w:w="7151" w:type="dxa"/>
          </w:tcPr>
          <w:p w14:paraId="2337F56B"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E81601D" w14:textId="1A6B32ED" w:rsidR="0052750D" w:rsidRPr="00FB144B" w:rsidRDefault="00FB144B" w:rsidP="00FB144B">
            <w:pPr>
              <w:jc w:val="center"/>
              <w:rPr>
                <w:rFonts w:ascii="Gill Sans MT" w:hAnsi="Gill Sans MT"/>
              </w:rPr>
            </w:pPr>
            <w:r w:rsidRPr="00A87746">
              <w:rPr>
                <w:rFonts w:ascii="Gill Sans MT" w:hAnsi="Gill Sans MT"/>
              </w:rPr>
              <w:t>Development, Organization, Style, Task, Purpose, Audience, Coherent</w:t>
            </w:r>
          </w:p>
        </w:tc>
        <w:tc>
          <w:tcPr>
            <w:tcW w:w="7151" w:type="dxa"/>
          </w:tcPr>
          <w:p w14:paraId="4451476C"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46C94B5" w14:textId="3CC631A4" w:rsidR="0052750D" w:rsidRPr="00FB144B" w:rsidRDefault="0052750D" w:rsidP="00FB144B">
            <w:pPr>
              <w:ind w:right="46"/>
              <w:jc w:val="center"/>
              <w:rPr>
                <w:rFonts w:ascii="Gill Sans MT" w:hAnsi="Gill Sans MT" w:cstheme="minorHAnsi"/>
                <w:sz w:val="22"/>
                <w:szCs w:val="22"/>
              </w:rPr>
            </w:pPr>
            <w:r w:rsidRPr="00354740">
              <w:rPr>
                <w:rFonts w:ascii="Gill Sans MT" w:hAnsi="Gill Sans MT" w:cstheme="minorHAnsi"/>
                <w:sz w:val="22"/>
                <w:szCs w:val="22"/>
              </w:rPr>
              <w:t>No Red Ink Pro: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F3160A" w:rsidRPr="007C3203" w14:paraId="0B4D0F5B" w14:textId="77777777" w:rsidTr="00F3160A">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315A99" w:rsidRPr="007C3203" w14:paraId="780EC472" w14:textId="77777777" w:rsidTr="00AF63FB">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DF04101" w14:textId="033EAAE0" w:rsidR="00315A99" w:rsidRPr="007C3203" w:rsidRDefault="00315A99" w:rsidP="009112F1">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04FAB87B" w14:textId="7D9058F6" w:rsidR="00315A99" w:rsidRPr="007C3203" w:rsidRDefault="00315A99" w:rsidP="00F3160A">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9B38C00" w14:textId="162DFEB0" w:rsidR="00315A99" w:rsidRPr="007C3203" w:rsidRDefault="00315A99" w:rsidP="009112F1">
            <w:pPr>
              <w:rPr>
                <w:rFonts w:ascii="Gill Sans MT" w:hAnsi="Gill Sans MT"/>
                <w:b/>
                <w:color w:val="FFFFFF" w:themeColor="background1"/>
              </w:rPr>
            </w:pPr>
          </w:p>
        </w:tc>
      </w:tr>
      <w:tr w:rsidR="00315A99" w:rsidRPr="007C3203" w14:paraId="01B8380D" w14:textId="77777777" w:rsidTr="00FA577A">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3352AEF2" w14:textId="77777777" w:rsidR="00315A99" w:rsidRPr="007C3203" w:rsidRDefault="00315A99" w:rsidP="00D91AC5">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6AF7A653" w14:textId="470C0618" w:rsidR="00315A99" w:rsidRPr="007C3203" w:rsidRDefault="00315A99" w:rsidP="00D91AC5">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315A99" w:rsidRPr="007C3203" w:rsidRDefault="0052750D" w:rsidP="00FA577A">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65DD9C0B" w14:textId="6025502D" w:rsidR="00315A99" w:rsidRPr="007C3203" w:rsidRDefault="00315A99" w:rsidP="00D91AC5">
            <w:pPr>
              <w:jc w:val="center"/>
              <w:rPr>
                <w:rFonts w:ascii="Gill Sans MT" w:hAnsi="Gill Sans MT"/>
                <w:b/>
                <w:color w:val="FFFFFF" w:themeColor="background1"/>
              </w:rPr>
            </w:pPr>
          </w:p>
        </w:tc>
      </w:tr>
      <w:tr w:rsidR="00FB144B"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B144B" w:rsidRPr="00315A99" w:rsidRDefault="00FB144B" w:rsidP="00FB144B">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5124C66"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A09A51F" w14:textId="77777777" w:rsidR="00FB144B" w:rsidRPr="008E1CA3" w:rsidRDefault="00FB144B" w:rsidP="002C15F2">
            <w:pPr>
              <w:pStyle w:val="ListParagraph"/>
              <w:numPr>
                <w:ilvl w:val="0"/>
                <w:numId w:val="29"/>
              </w:numPr>
              <w:ind w:left="308" w:hanging="270"/>
              <w:rPr>
                <w:rFonts w:ascii="Gill Sans MT" w:hAnsi="Gill Sans MT"/>
                <w:sz w:val="20"/>
              </w:rPr>
            </w:pPr>
            <w:r w:rsidRPr="008E1CA3">
              <w:rPr>
                <w:rFonts w:ascii="Gill Sans MT" w:hAnsi="Gill Sans MT"/>
                <w:sz w:val="20"/>
              </w:rPr>
              <w:t>Use apostrophes to form possessives, including irregular plural nouns</w:t>
            </w:r>
          </w:p>
          <w:p w14:paraId="7F105559" w14:textId="77777777" w:rsidR="00FB144B" w:rsidRDefault="00FB144B" w:rsidP="002C15F2">
            <w:pPr>
              <w:pStyle w:val="ListParagraph"/>
              <w:numPr>
                <w:ilvl w:val="0"/>
                <w:numId w:val="29"/>
              </w:numPr>
              <w:ind w:left="308" w:hanging="270"/>
              <w:rPr>
                <w:rFonts w:ascii="Gill Sans MT" w:hAnsi="Gill Sans MT"/>
                <w:sz w:val="20"/>
              </w:rPr>
            </w:pPr>
            <w:r w:rsidRPr="008E1CA3">
              <w:rPr>
                <w:rFonts w:ascii="Gill Sans MT" w:hAnsi="Gill Sans MT"/>
                <w:sz w:val="20"/>
              </w:rPr>
              <w:t>Use a semicolon to join related independent clauses</w:t>
            </w:r>
          </w:p>
          <w:p w14:paraId="690094C5" w14:textId="604AEA7B" w:rsidR="00FB144B" w:rsidRPr="009D5BF9" w:rsidRDefault="00FB144B" w:rsidP="00FB144B">
            <w:pPr>
              <w:pStyle w:val="ListParagraph"/>
              <w:ind w:left="308"/>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0A7354A"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9B41866" w14:textId="77777777" w:rsidR="00FB144B" w:rsidRPr="008E1CA3" w:rsidRDefault="00FB144B" w:rsidP="00FB144B">
            <w:pPr>
              <w:pStyle w:val="ListParagraph"/>
              <w:numPr>
                <w:ilvl w:val="0"/>
                <w:numId w:val="8"/>
              </w:numPr>
              <w:ind w:left="334" w:hanging="270"/>
              <w:rPr>
                <w:rFonts w:ascii="Gill Sans MT" w:hAnsi="Gill Sans MT"/>
                <w:sz w:val="20"/>
              </w:rPr>
            </w:pPr>
            <w:r w:rsidRPr="008E1CA3">
              <w:rPr>
                <w:rFonts w:ascii="Gill Sans MT" w:hAnsi="Gill Sans MT"/>
                <w:sz w:val="20"/>
              </w:rPr>
              <w:t>Use punctuation to set off complex parenthetical elements</w:t>
            </w:r>
          </w:p>
          <w:p w14:paraId="07293C2B" w14:textId="77777777" w:rsidR="00FB144B" w:rsidRDefault="00FB144B" w:rsidP="00FB144B">
            <w:pPr>
              <w:pStyle w:val="ListParagraph"/>
              <w:ind w:left="334"/>
              <w:rPr>
                <w:rFonts w:ascii="Gill Sans MT" w:hAnsi="Gill Sans MT"/>
                <w:sz w:val="20"/>
              </w:rPr>
            </w:pPr>
            <w:r w:rsidRPr="008E1CA3">
              <w:rPr>
                <w:rFonts w:ascii="Gill Sans MT" w:hAnsi="Gill Sans MT"/>
                <w:sz w:val="20"/>
              </w:rPr>
              <w:t>Use apostrophes to form simple possessive nouns</w:t>
            </w:r>
          </w:p>
          <w:p w14:paraId="1F0C484A" w14:textId="740ADA5C" w:rsidR="00FB144B" w:rsidRDefault="00FB144B" w:rsidP="00FB144B">
            <w:pPr>
              <w:pStyle w:val="ListParagraph"/>
              <w:ind w:left="334"/>
              <w:rPr>
                <w:rFonts w:ascii="Gill Sans MT" w:hAnsi="Gill Sans MT"/>
                <w:sz w:val="20"/>
              </w:rPr>
            </w:pPr>
          </w:p>
          <w:p w14:paraId="5F67E79E" w14:textId="77777777" w:rsidR="00FB144B" w:rsidRDefault="00FB144B" w:rsidP="00FB144B">
            <w:pPr>
              <w:pStyle w:val="ListParagraph"/>
              <w:ind w:left="334"/>
              <w:rPr>
                <w:rFonts w:ascii="Gill Sans MT" w:hAnsi="Gill Sans MT"/>
                <w:sz w:val="20"/>
              </w:rPr>
            </w:pPr>
          </w:p>
          <w:p w14:paraId="4D69A58B" w14:textId="53F5FD89" w:rsidR="00FB144B" w:rsidRPr="007C3203" w:rsidRDefault="00FB144B" w:rsidP="00FB144B">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6A43D7AD"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47B5FB03" w14:textId="77777777" w:rsidR="00FB144B" w:rsidRPr="008E1CA3" w:rsidRDefault="00FB144B" w:rsidP="00FB144B">
            <w:pPr>
              <w:pStyle w:val="ListParagraph"/>
              <w:numPr>
                <w:ilvl w:val="0"/>
                <w:numId w:val="9"/>
              </w:numPr>
              <w:ind w:left="347" w:hanging="283"/>
              <w:rPr>
                <w:rFonts w:ascii="Gill Sans MT" w:hAnsi="Gill Sans MT"/>
                <w:sz w:val="20"/>
              </w:rPr>
            </w:pPr>
            <w:r w:rsidRPr="008E1CA3">
              <w:rPr>
                <w:rFonts w:ascii="Gill Sans MT" w:hAnsi="Gill Sans MT"/>
                <w:sz w:val="20"/>
              </w:rPr>
              <w:t>Use commas to avoid obvious ambiguity (e.g., to set off a long introductory element from the rest of the sentence when a misreading is possible)</w:t>
            </w:r>
          </w:p>
          <w:p w14:paraId="256D7AC0" w14:textId="77777777" w:rsidR="00FB144B" w:rsidRDefault="00FB144B" w:rsidP="00FB144B">
            <w:pPr>
              <w:pStyle w:val="ListParagraph"/>
              <w:numPr>
                <w:ilvl w:val="0"/>
                <w:numId w:val="9"/>
              </w:numPr>
              <w:ind w:left="347" w:hanging="283"/>
              <w:rPr>
                <w:rFonts w:ascii="Gill Sans MT" w:hAnsi="Gill Sans MT"/>
                <w:sz w:val="20"/>
              </w:rPr>
            </w:pPr>
            <w:r w:rsidRPr="008E1CA3">
              <w:rPr>
                <w:rFonts w:ascii="Gill Sans MT" w:hAnsi="Gill Sans MT"/>
                <w:sz w:val="20"/>
              </w:rPr>
              <w:t>Use commas to set off simple parenthetical elements</w:t>
            </w:r>
          </w:p>
          <w:p w14:paraId="4AEB53E2" w14:textId="353DF85B" w:rsidR="00FB144B" w:rsidRPr="007C3203" w:rsidRDefault="00FB144B" w:rsidP="00FB144B">
            <w:pPr>
              <w:pStyle w:val="ListParagraph"/>
              <w:ind w:left="347"/>
              <w:rPr>
                <w:rFonts w:ascii="Gill Sans MT" w:hAnsi="Gill Sans MT"/>
                <w:sz w:val="20"/>
              </w:rPr>
            </w:pPr>
          </w:p>
        </w:tc>
      </w:tr>
      <w:tr w:rsidR="00FB144B" w:rsidRPr="007C3203" w14:paraId="19404CA9"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B144B" w:rsidRPr="00315A99" w:rsidRDefault="00FB144B" w:rsidP="00FB144B">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73DE0892"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27FBBA1C" w14:textId="77777777" w:rsidR="00FB144B" w:rsidRDefault="00FB144B" w:rsidP="002C15F2">
            <w:pPr>
              <w:pStyle w:val="ListParagraph"/>
              <w:numPr>
                <w:ilvl w:val="0"/>
                <w:numId w:val="30"/>
              </w:numPr>
              <w:ind w:left="308" w:hanging="270"/>
              <w:rPr>
                <w:rFonts w:ascii="Gill Sans MT" w:hAnsi="Gill Sans MT"/>
                <w:sz w:val="20"/>
              </w:rPr>
            </w:pPr>
            <w:r w:rsidRPr="008E1CA3">
              <w:rPr>
                <w:rFonts w:ascii="Gill Sans MT" w:hAnsi="Gill Sans MT"/>
                <w:sz w:val="20"/>
              </w:rPr>
              <w:t xml:space="preserve">Correctly use reflexive pronouns, the possessive pronouns </w:t>
            </w:r>
            <w:r w:rsidRPr="008E1CA3">
              <w:rPr>
                <w:rFonts w:ascii="Gill Sans MT" w:hAnsi="Gill Sans MT"/>
                <w:i/>
                <w:sz w:val="20"/>
              </w:rPr>
              <w:t>its</w:t>
            </w:r>
            <w:r w:rsidRPr="008E1CA3">
              <w:rPr>
                <w:rFonts w:ascii="Gill Sans MT" w:hAnsi="Gill Sans MT"/>
                <w:sz w:val="20"/>
              </w:rPr>
              <w:t xml:space="preserve"> and </w:t>
            </w:r>
            <w:r w:rsidRPr="008E1CA3">
              <w:rPr>
                <w:rFonts w:ascii="Gill Sans MT" w:hAnsi="Gill Sans MT"/>
                <w:i/>
                <w:sz w:val="20"/>
              </w:rPr>
              <w:t>your</w:t>
            </w:r>
            <w:r w:rsidRPr="008E1CA3">
              <w:rPr>
                <w:rFonts w:ascii="Gill Sans MT" w:hAnsi="Gill Sans MT"/>
                <w:sz w:val="20"/>
              </w:rPr>
              <w:t xml:space="preserve">, and the relative pronouns </w:t>
            </w:r>
            <w:r w:rsidRPr="008E1CA3">
              <w:rPr>
                <w:rFonts w:ascii="Gill Sans MT" w:hAnsi="Gill Sans MT"/>
                <w:i/>
                <w:sz w:val="20"/>
              </w:rPr>
              <w:t>who</w:t>
            </w:r>
            <w:r w:rsidRPr="008E1CA3">
              <w:rPr>
                <w:rFonts w:ascii="Gill Sans MT" w:hAnsi="Gill Sans MT"/>
                <w:sz w:val="20"/>
              </w:rPr>
              <w:t xml:space="preserve"> and </w:t>
            </w:r>
            <w:r w:rsidRPr="008E1CA3">
              <w:rPr>
                <w:rFonts w:ascii="Gill Sans MT" w:hAnsi="Gill Sans MT"/>
                <w:i/>
                <w:sz w:val="20"/>
              </w:rPr>
              <w:t>whom</w:t>
            </w:r>
          </w:p>
          <w:p w14:paraId="7F1F7B64" w14:textId="77777777" w:rsidR="00FB144B" w:rsidRDefault="00FB144B" w:rsidP="002C15F2">
            <w:pPr>
              <w:pStyle w:val="ListParagraph"/>
              <w:numPr>
                <w:ilvl w:val="0"/>
                <w:numId w:val="30"/>
              </w:numPr>
              <w:ind w:left="308" w:hanging="270"/>
              <w:rPr>
                <w:rFonts w:ascii="Gill Sans MT" w:hAnsi="Gill Sans MT"/>
                <w:sz w:val="20"/>
              </w:rPr>
            </w:pPr>
            <w:r w:rsidRPr="008E1CA3">
              <w:rPr>
                <w:rFonts w:ascii="Gill Sans MT" w:hAnsi="Gill Sans MT"/>
                <w:sz w:val="20"/>
              </w:rPr>
              <w:t xml:space="preserve">Use the appropriate word in less-common confused pairs (e.g. </w:t>
            </w:r>
            <w:r w:rsidRPr="008E1CA3">
              <w:rPr>
                <w:rFonts w:ascii="Gill Sans MT" w:hAnsi="Gill Sans MT"/>
                <w:i/>
                <w:sz w:val="20"/>
              </w:rPr>
              <w:t>allude</w:t>
            </w:r>
            <w:r w:rsidRPr="008E1CA3">
              <w:rPr>
                <w:rFonts w:ascii="Gill Sans MT" w:hAnsi="Gill Sans MT"/>
                <w:sz w:val="20"/>
              </w:rPr>
              <w:t xml:space="preserve"> and </w:t>
            </w:r>
            <w:r w:rsidRPr="008E1CA3">
              <w:rPr>
                <w:rFonts w:ascii="Gill Sans MT" w:hAnsi="Gill Sans MT"/>
                <w:i/>
                <w:sz w:val="20"/>
              </w:rPr>
              <w:t>elude</w:t>
            </w:r>
            <w:r w:rsidRPr="008E1CA3">
              <w:rPr>
                <w:rFonts w:ascii="Gill Sans MT" w:hAnsi="Gill Sans MT"/>
                <w:sz w:val="20"/>
              </w:rPr>
              <w:t>)</w:t>
            </w:r>
          </w:p>
          <w:p w14:paraId="1DA203EB" w14:textId="56897F1B" w:rsidR="00FB144B" w:rsidRPr="009D5BF9" w:rsidRDefault="00FB144B" w:rsidP="00FB144B">
            <w:pPr>
              <w:pStyle w:val="ListParagraph"/>
              <w:ind w:left="308"/>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75CDA682"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6D79BABE" w14:textId="77777777" w:rsidR="00FB144B" w:rsidRPr="008E1CA3" w:rsidRDefault="00FB144B" w:rsidP="002C15F2">
            <w:pPr>
              <w:pStyle w:val="ListParagraph"/>
              <w:numPr>
                <w:ilvl w:val="0"/>
                <w:numId w:val="28"/>
              </w:numPr>
              <w:ind w:left="334" w:hanging="270"/>
              <w:rPr>
                <w:rFonts w:ascii="Gill Sans MT" w:hAnsi="Gill Sans MT"/>
                <w:sz w:val="20"/>
              </w:rPr>
            </w:pPr>
            <w:r w:rsidRPr="008E1CA3">
              <w:rPr>
                <w:rFonts w:ascii="Gill Sans MT" w:hAnsi="Gill Sans MT"/>
                <w:sz w:val="20"/>
              </w:rPr>
              <w:t>Ensure pronoun-antecedent agreement when the pronoun and antecedent occur in separate clauses or sentences</w:t>
            </w:r>
          </w:p>
          <w:p w14:paraId="24FA5F48" w14:textId="77777777" w:rsidR="00FB144B" w:rsidRDefault="00FB144B" w:rsidP="00FB144B">
            <w:pPr>
              <w:pStyle w:val="ListParagraph"/>
              <w:ind w:left="324"/>
              <w:rPr>
                <w:rFonts w:ascii="Gill Sans MT" w:hAnsi="Gill Sans MT"/>
                <w:sz w:val="20"/>
              </w:rPr>
            </w:pPr>
            <w:r w:rsidRPr="008E1CA3">
              <w:rPr>
                <w:rFonts w:ascii="Gill Sans MT" w:hAnsi="Gill Sans MT"/>
                <w:sz w:val="20"/>
              </w:rPr>
              <w:t>Recognize and correct vague and ambiguous pronouns</w:t>
            </w:r>
          </w:p>
          <w:p w14:paraId="3293E5C6" w14:textId="77777777" w:rsidR="00FB144B" w:rsidRDefault="00FB144B" w:rsidP="00FB144B">
            <w:pPr>
              <w:pStyle w:val="ListParagraph"/>
              <w:ind w:left="324"/>
              <w:rPr>
                <w:rFonts w:ascii="Gill Sans MT" w:hAnsi="Gill Sans MT"/>
                <w:sz w:val="20"/>
              </w:rPr>
            </w:pPr>
          </w:p>
          <w:p w14:paraId="6B7D07D7" w14:textId="34260B7F" w:rsidR="00FB144B" w:rsidRPr="009D5BF9" w:rsidRDefault="00FB144B" w:rsidP="00FB144B">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71FCD8" w14:textId="77777777" w:rsidR="00FB144B" w:rsidRPr="008E1CA3" w:rsidRDefault="00FB144B" w:rsidP="00FB144B">
            <w:pPr>
              <w:rPr>
                <w:rFonts w:ascii="Gill Sans MT" w:hAnsi="Gill Sans MT"/>
                <w:b/>
                <w:i/>
                <w:sz w:val="20"/>
              </w:rPr>
            </w:pPr>
            <w:r w:rsidRPr="008E1CA3">
              <w:rPr>
                <w:rFonts w:ascii="Gill Sans MT" w:hAnsi="Gill Sans MT"/>
                <w:b/>
                <w:i/>
                <w:sz w:val="20"/>
              </w:rPr>
              <w:t>Students:</w:t>
            </w:r>
          </w:p>
          <w:p w14:paraId="13FDB925" w14:textId="77777777" w:rsidR="00FB144B" w:rsidRPr="008E1CA3" w:rsidRDefault="00FB144B" w:rsidP="002C15F2">
            <w:pPr>
              <w:pStyle w:val="ListParagraph"/>
              <w:numPr>
                <w:ilvl w:val="0"/>
                <w:numId w:val="27"/>
              </w:numPr>
              <w:ind w:left="347" w:hanging="283"/>
              <w:rPr>
                <w:rFonts w:ascii="Gill Sans MT" w:hAnsi="Gill Sans MT"/>
                <w:sz w:val="20"/>
              </w:rPr>
            </w:pPr>
            <w:r w:rsidRPr="008E1CA3">
              <w:rPr>
                <w:rFonts w:ascii="Gill Sans MT" w:hAnsi="Gill Sans MT"/>
                <w:sz w:val="20"/>
              </w:rPr>
              <w:t>Use idiomatically appropriate prepositions, especially in combination with verbs (e.g., long for, appeal to)</w:t>
            </w:r>
          </w:p>
          <w:p w14:paraId="36A2A929" w14:textId="07B48FA5" w:rsidR="00FB144B" w:rsidRPr="00AB4EA4" w:rsidRDefault="00FB144B" w:rsidP="002C15F2">
            <w:pPr>
              <w:pStyle w:val="ListParagraph"/>
              <w:numPr>
                <w:ilvl w:val="0"/>
                <w:numId w:val="27"/>
              </w:numPr>
              <w:ind w:left="345"/>
              <w:rPr>
                <w:rFonts w:ascii="Gill Sans MT" w:hAnsi="Gill Sans MT"/>
                <w:sz w:val="20"/>
              </w:rPr>
            </w:pPr>
            <w:r w:rsidRPr="008E1CA3">
              <w:rPr>
                <w:rFonts w:ascii="Gill Sans MT" w:hAnsi="Gill Sans MT"/>
                <w:sz w:val="20"/>
              </w:rPr>
              <w:t>Recognize and correct expressions that deviate from idiomatic English</w:t>
            </w:r>
          </w:p>
        </w:tc>
      </w:tr>
    </w:tbl>
    <w:p w14:paraId="61A1C822" w14:textId="77777777" w:rsidR="008A4699" w:rsidRDefault="008A4699" w:rsidP="008A4699">
      <w:pPr>
        <w:jc w:val="center"/>
        <w:outlineLvl w:val="0"/>
        <w:rPr>
          <w:rFonts w:ascii="Gill Sans MT" w:hAnsi="Gill Sans MT"/>
          <w:i/>
        </w:rPr>
      </w:pPr>
    </w:p>
    <w:p w14:paraId="14A1C516" w14:textId="77777777" w:rsidR="00FB144B" w:rsidRDefault="00FB144B" w:rsidP="00FB144B">
      <w:pPr>
        <w:jc w:val="center"/>
        <w:outlineLvl w:val="0"/>
        <w:rPr>
          <w:rFonts w:ascii="Gill Sans MT" w:hAnsi="Gill Sans MT"/>
          <w:i/>
        </w:rPr>
      </w:pPr>
      <w:r w:rsidRPr="00A87746">
        <w:rPr>
          <w:rFonts w:ascii="Gill Sans MT" w:hAnsi="Gill Sans MT"/>
          <w:i/>
        </w:rPr>
        <w:t>These standards are derived from both the Core (CCSS ELA L 1 and CCSS ELA L 2) and the ACT College and Career Readiness Standards for English.</w:t>
      </w:r>
    </w:p>
    <w:p w14:paraId="1D128CF3" w14:textId="77777777" w:rsidR="00FB144B" w:rsidRDefault="00FB144B" w:rsidP="00FB144B">
      <w:pPr>
        <w:jc w:val="center"/>
        <w:outlineLvl w:val="0"/>
        <w:rPr>
          <w:rFonts w:ascii="Gill Sans MT" w:hAnsi="Gill Sans MT"/>
          <w:i/>
        </w:rPr>
      </w:pPr>
    </w:p>
    <w:p w14:paraId="32B7E93C" w14:textId="6BB60357" w:rsidR="0052750D" w:rsidRDefault="00FB144B" w:rsidP="00FB144B">
      <w:pPr>
        <w:jc w:val="center"/>
        <w:rPr>
          <w:rFonts w:ascii="Gill Sans MT" w:hAnsi="Gill Sans MT"/>
          <w:i/>
        </w:rPr>
      </w:pPr>
      <w:r>
        <w:rPr>
          <w:rFonts w:ascii="Gill Sans MT" w:hAnsi="Gill Sans MT"/>
          <w:i/>
        </w:rPr>
        <w:t>If time permits or the quality of student writing calls for it, there may be significant advantage in circling back to the skills from the English I Applying Grammar and Mechanics scale.</w:t>
      </w:r>
    </w:p>
    <w:p w14:paraId="6C1ED0DE" w14:textId="753FB561" w:rsidR="008A4699" w:rsidRDefault="008A4699" w:rsidP="00863266">
      <w:pPr>
        <w:jc w:val="center"/>
        <w:rPr>
          <w:rFonts w:ascii="Gill Sans MT" w:hAnsi="Gill Sans MT"/>
          <w:i/>
        </w:rPr>
      </w:pPr>
    </w:p>
    <w:p w14:paraId="281E3743" w14:textId="2A3AC3E8" w:rsidR="008A4699" w:rsidRDefault="008A4699" w:rsidP="00863266">
      <w:pPr>
        <w:jc w:val="center"/>
        <w:rPr>
          <w:rFonts w:ascii="Gill Sans MT" w:hAnsi="Gill Sans MT"/>
          <w:i/>
        </w:rPr>
      </w:pPr>
    </w:p>
    <w:p w14:paraId="2B7A6875" w14:textId="12062DCB" w:rsidR="008A4699" w:rsidRDefault="008A4699" w:rsidP="00863266">
      <w:pPr>
        <w:jc w:val="center"/>
        <w:rPr>
          <w:rFonts w:ascii="Gill Sans MT" w:hAnsi="Gill Sans MT"/>
          <w:i/>
        </w:rPr>
      </w:pPr>
    </w:p>
    <w:p w14:paraId="12177DB2" w14:textId="2A3DCAF1" w:rsidR="008A4699" w:rsidRDefault="008A4699" w:rsidP="00863266">
      <w:pPr>
        <w:jc w:val="center"/>
        <w:rPr>
          <w:rFonts w:ascii="Gill Sans MT" w:hAnsi="Gill Sans MT"/>
          <w:i/>
        </w:rPr>
      </w:pPr>
    </w:p>
    <w:p w14:paraId="1F9F38A6" w14:textId="3A4CFB84" w:rsidR="008A4699" w:rsidRDefault="008A4699" w:rsidP="00863266">
      <w:pPr>
        <w:jc w:val="center"/>
        <w:rPr>
          <w:rFonts w:ascii="Gill Sans MT" w:hAnsi="Gill Sans MT"/>
          <w:i/>
        </w:rPr>
      </w:pPr>
    </w:p>
    <w:p w14:paraId="3659CE2C" w14:textId="2E4731F2" w:rsidR="008A4699" w:rsidRDefault="008A4699" w:rsidP="00863266">
      <w:pPr>
        <w:jc w:val="center"/>
        <w:rPr>
          <w:rFonts w:ascii="Gill Sans MT" w:hAnsi="Gill Sans MT"/>
          <w:i/>
        </w:rPr>
      </w:pPr>
    </w:p>
    <w:p w14:paraId="4C24808E" w14:textId="00E4C1B3" w:rsidR="008A4699" w:rsidRDefault="008A4699" w:rsidP="008A4699">
      <w:pPr>
        <w:rPr>
          <w:rFonts w:ascii="Gill Sans MT" w:hAnsi="Gill Sans MT"/>
          <w:i/>
        </w:rPr>
      </w:pPr>
    </w:p>
    <w:p w14:paraId="62E7AE97" w14:textId="6D21CA65" w:rsidR="00FB144B" w:rsidRDefault="00FB144B" w:rsidP="008A4699">
      <w:pPr>
        <w:rPr>
          <w:rFonts w:ascii="Gill Sans MT" w:hAnsi="Gill Sans MT"/>
          <w:i/>
        </w:rPr>
      </w:pPr>
    </w:p>
    <w:p w14:paraId="445E6D71" w14:textId="75995F7D" w:rsidR="00FB144B" w:rsidRDefault="00FB144B" w:rsidP="008A4699">
      <w:pPr>
        <w:rPr>
          <w:rFonts w:ascii="Gill Sans MT" w:hAnsi="Gill Sans MT"/>
          <w:i/>
        </w:rPr>
      </w:pPr>
    </w:p>
    <w:p w14:paraId="17F13DA4" w14:textId="1CD6808A" w:rsidR="00FB144B" w:rsidRDefault="00FB144B" w:rsidP="008A4699">
      <w:pPr>
        <w:rPr>
          <w:rFonts w:ascii="Gill Sans MT" w:hAnsi="Gill Sans MT"/>
          <w:i/>
        </w:rPr>
      </w:pPr>
    </w:p>
    <w:p w14:paraId="6C0DFE4E" w14:textId="77777777" w:rsidR="00FB144B" w:rsidRDefault="00FB144B" w:rsidP="008A4699">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3060"/>
        <w:gridCol w:w="3060"/>
        <w:gridCol w:w="503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700113" w:rsidRPr="00940244" w14:paraId="20944A00" w14:textId="77777777" w:rsidTr="000B272E">
        <w:trPr>
          <w:trHeight w:val="390"/>
        </w:trPr>
        <w:tc>
          <w:tcPr>
            <w:tcW w:w="314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1831AFF7" w14:textId="77777777" w:rsidR="00700113" w:rsidRDefault="00700113"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3198" w:rsidRDefault="00C73198"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3198" w:rsidRDefault="00C73198" w:rsidP="002C15F2">
            <w:pPr>
              <w:numPr>
                <w:ilvl w:val="0"/>
                <w:numId w:val="31"/>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3198" w:rsidRPr="00C73198" w:rsidRDefault="00C73198" w:rsidP="002C15F2">
            <w:pPr>
              <w:numPr>
                <w:ilvl w:val="0"/>
                <w:numId w:val="31"/>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503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00113" w:rsidRPr="000A5465" w:rsidRDefault="00700113" w:rsidP="002C15F2">
            <w:pPr>
              <w:pStyle w:val="ListParagraph"/>
              <w:numPr>
                <w:ilvl w:val="0"/>
                <w:numId w:val="19"/>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B24DD8" w:rsidRPr="00240AEE" w:rsidRDefault="00B24DD8" w:rsidP="002C15F2">
            <w:pPr>
              <w:pStyle w:val="ListParagraph"/>
              <w:numPr>
                <w:ilvl w:val="0"/>
                <w:numId w:val="19"/>
              </w:numPr>
              <w:rPr>
                <w:rFonts w:ascii="Gill Sans MT" w:hAnsi="Gill Sans MT"/>
                <w:sz w:val="20"/>
              </w:rPr>
            </w:pPr>
            <w:r w:rsidRPr="00240AEE">
              <w:rPr>
                <w:rFonts w:ascii="Gill Sans MT" w:hAnsi="Gill Sans MT"/>
                <w:sz w:val="20"/>
              </w:rPr>
              <w:t>Consult reference materials, both print and digital, to find the pronunciation or a word or determine or clarify its precise meaning or its part of speech</w:t>
            </w:r>
          </w:p>
          <w:p w14:paraId="0FF762C1" w14:textId="270AC32D" w:rsidR="00700113" w:rsidRPr="00E01DB0" w:rsidRDefault="00B24DD8" w:rsidP="002C15F2">
            <w:pPr>
              <w:pStyle w:val="ListParagraph"/>
              <w:numPr>
                <w:ilvl w:val="0"/>
                <w:numId w:val="19"/>
              </w:numPr>
              <w:rPr>
                <w:rFonts w:ascii="Gill Sans MT" w:hAnsi="Gill Sans MT"/>
                <w:sz w:val="20"/>
                <w:szCs w:val="22"/>
              </w:rPr>
            </w:pPr>
            <w:r w:rsidRPr="00240AEE">
              <w:rPr>
                <w:rFonts w:ascii="Gill Sans MT" w:hAnsi="Gill Sans MT"/>
                <w:sz w:val="20"/>
              </w:rPr>
              <w:t>Verify the preliminary determination of the meaning of a word or phrase</w:t>
            </w:r>
          </w:p>
        </w:tc>
      </w:tr>
      <w:tr w:rsidR="00700113" w:rsidRPr="00940244" w14:paraId="0DD5A353" w14:textId="77777777" w:rsidTr="000A5465">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2C15F2">
            <w:pPr>
              <w:pStyle w:val="ListParagraph"/>
              <w:numPr>
                <w:ilvl w:val="0"/>
                <w:numId w:val="11"/>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760ADBCD" w:rsidR="00700113" w:rsidRPr="00424748" w:rsidRDefault="00C740B8" w:rsidP="002C15F2">
            <w:pPr>
              <w:pStyle w:val="ListParagraph"/>
              <w:numPr>
                <w:ilvl w:val="0"/>
                <w:numId w:val="11"/>
              </w:numPr>
              <w:ind w:left="304" w:hanging="270"/>
              <w:rPr>
                <w:rFonts w:ascii="Gill Sans MT" w:hAnsi="Gill Sans MT"/>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2C15F2">
            <w:pPr>
              <w:pStyle w:val="ListParagraph"/>
              <w:numPr>
                <w:ilvl w:val="0"/>
                <w:numId w:val="11"/>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5314F0F3" w:rsidR="00700113" w:rsidRPr="00FA577A" w:rsidRDefault="00071D65" w:rsidP="002C15F2">
            <w:pPr>
              <w:pStyle w:val="ListParagraph"/>
              <w:numPr>
                <w:ilvl w:val="0"/>
                <w:numId w:val="11"/>
              </w:numPr>
              <w:ind w:left="304" w:hanging="270"/>
              <w:rPr>
                <w:rFonts w:ascii="Gill Sans MT" w:hAnsi="Gill Sans MT"/>
                <w:b/>
              </w:rPr>
            </w:pPr>
            <w:r w:rsidRPr="00071D65">
              <w:rPr>
                <w:rFonts w:ascii="Gill Sans MT" w:hAnsi="Gill Sans MT"/>
                <w:b/>
              </w:rPr>
              <w:t xml:space="preserve">Analyze </w:t>
            </w:r>
            <w:r w:rsidRPr="00071D65">
              <w:rPr>
                <w:rFonts w:ascii="Gill Sans MT" w:hAnsi="Gill Sans MT"/>
              </w:rPr>
              <w:t>the cumulative impact of specific word choices on meaning and tone in a text</w:t>
            </w:r>
          </w:p>
        </w:tc>
        <w:tc>
          <w:tcPr>
            <w:tcW w:w="503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897502" w14:textId="77777777"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RL.10.4</w:t>
            </w:r>
          </w:p>
          <w:p w14:paraId="5D5AA3E5" w14:textId="77777777" w:rsidR="00FB144B" w:rsidRPr="00FB144B" w:rsidRDefault="00FB144B" w:rsidP="00FB144B">
            <w:pPr>
              <w:jc w:val="center"/>
              <w:rPr>
                <w:rFonts w:ascii="Gill Sans MT" w:hAnsi="Gill Sans MT"/>
                <w:sz w:val="20"/>
                <w:szCs w:val="22"/>
              </w:rPr>
            </w:pPr>
            <w:r w:rsidRPr="00FB144B">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794E5DAE" w14:textId="77777777"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RI.10.4</w:t>
            </w:r>
          </w:p>
          <w:p w14:paraId="49AB6EB3" w14:textId="77777777" w:rsidR="00FB144B" w:rsidRPr="00FB144B" w:rsidRDefault="00FB144B" w:rsidP="00FB144B">
            <w:pPr>
              <w:jc w:val="center"/>
              <w:rPr>
                <w:rFonts w:ascii="Gill Sans MT" w:hAnsi="Gill Sans MT"/>
                <w:sz w:val="20"/>
                <w:szCs w:val="22"/>
              </w:rPr>
            </w:pPr>
            <w:r w:rsidRPr="00FB144B">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42C36F7F" w14:textId="15ADDAB1" w:rsidR="00FB144B" w:rsidRPr="00FB144B" w:rsidRDefault="00FB144B" w:rsidP="00FB144B">
            <w:pPr>
              <w:jc w:val="center"/>
              <w:rPr>
                <w:rFonts w:ascii="Gill Sans MT" w:hAnsi="Gill Sans MT"/>
                <w:b/>
                <w:sz w:val="20"/>
                <w:szCs w:val="22"/>
              </w:rPr>
            </w:pPr>
            <w:r w:rsidRPr="00FB144B">
              <w:rPr>
                <w:rFonts w:ascii="Gill Sans MT" w:hAnsi="Gill Sans MT"/>
                <w:b/>
                <w:sz w:val="20"/>
                <w:szCs w:val="22"/>
              </w:rPr>
              <w:t>Standard Language: CCSS ELA L.10.4</w:t>
            </w:r>
          </w:p>
          <w:p w14:paraId="534AB9D1" w14:textId="50C29DEC" w:rsidR="0052750D" w:rsidRPr="00FB144B" w:rsidRDefault="00FB144B" w:rsidP="00FB144B">
            <w:pPr>
              <w:jc w:val="center"/>
              <w:rPr>
                <w:rFonts w:ascii="Gill Sans MT" w:hAnsi="Gill Sans MT"/>
                <w:sz w:val="20"/>
                <w:szCs w:val="22"/>
              </w:rPr>
            </w:pPr>
            <w:r w:rsidRPr="00FB144B">
              <w:rPr>
                <w:rFonts w:ascii="Gill Sans MT" w:hAnsi="Gill Sans MT"/>
                <w:sz w:val="20"/>
                <w:szCs w:val="22"/>
              </w:rPr>
              <w:t>Determine or clarify the meaning of unknown and multiple-meaning words and phrases based on </w:t>
            </w:r>
            <w:r w:rsidRPr="00FB144B">
              <w:rPr>
                <w:rFonts w:ascii="Gill Sans MT" w:hAnsi="Gill Sans MT"/>
                <w:i/>
                <w:iCs/>
                <w:sz w:val="20"/>
                <w:szCs w:val="22"/>
              </w:rPr>
              <w:t>grade 10 reading and content</w:t>
            </w:r>
            <w:r w:rsidRPr="00FB144B">
              <w:rPr>
                <w:rFonts w:ascii="Gill Sans MT" w:hAnsi="Gill Sans MT"/>
                <w:sz w:val="20"/>
                <w:szCs w:val="22"/>
              </w:rPr>
              <w:t>, choosing flexibly from a range of strategies.</w:t>
            </w:r>
          </w:p>
        </w:tc>
      </w:tr>
    </w:tbl>
    <w:p w14:paraId="39266A45" w14:textId="0FB8F7D3" w:rsidR="0052750D" w:rsidRDefault="0052750D" w:rsidP="0052750D">
      <w:pPr>
        <w:rPr>
          <w:rFonts w:ascii="Gill Sans MT" w:hAnsi="Gill Sans MT"/>
          <w:i/>
        </w:rPr>
      </w:pPr>
    </w:p>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B1C2355" w14:textId="77777777" w:rsidR="000A77AD" w:rsidRPr="000A77AD" w:rsidRDefault="000A77AD" w:rsidP="000A77AD">
            <w:pPr>
              <w:jc w:val="center"/>
              <w:rPr>
                <w:rFonts w:ascii="Gill Sans MT" w:hAnsi="Gill Sans MT"/>
                <w:sz w:val="22"/>
                <w:szCs w:val="22"/>
              </w:rPr>
            </w:pPr>
            <w:r w:rsidRPr="000A77AD">
              <w:rPr>
                <w:rFonts w:ascii="Gill Sans MT" w:hAnsi="Gill Sans MT"/>
                <w:sz w:val="22"/>
                <w:szCs w:val="22"/>
              </w:rPr>
              <w:t>Technical, Context, Meaning, Tone, Figurative, Connotative, Reference, Preliminary, Cumulative, Denotation</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6D26544" w14:textId="77777777" w:rsidR="000A77AD" w:rsidRPr="000A77AD" w:rsidRDefault="000A77AD" w:rsidP="000A77AD">
            <w:pPr>
              <w:ind w:right="46"/>
              <w:jc w:val="center"/>
              <w:rPr>
                <w:rFonts w:ascii="Gill Sans MT" w:hAnsi="Gill Sans MT" w:cstheme="minorHAnsi"/>
                <w:sz w:val="22"/>
                <w:szCs w:val="22"/>
              </w:rPr>
            </w:pPr>
            <w:r w:rsidRPr="000A77AD">
              <w:rPr>
                <w:rFonts w:ascii="Gill Sans MT" w:hAnsi="Gill Sans MT" w:cstheme="minorHAnsi"/>
                <w:sz w:val="22"/>
                <w:szCs w:val="22"/>
              </w:rPr>
              <w:t xml:space="preserve">If using A STUDY OF WORD FAMILIES, some Quizlet materials have been prepared by the publisher. Access them by clicking </w:t>
            </w:r>
            <w:hyperlink r:id="rId14" w:history="1">
              <w:r w:rsidRPr="000A77AD">
                <w:rPr>
                  <w:rStyle w:val="Hyperlink"/>
                  <w:rFonts w:ascii="Gill Sans MT" w:hAnsi="Gill Sans MT" w:cstheme="minorHAnsi"/>
                  <w:sz w:val="22"/>
                  <w:szCs w:val="22"/>
                </w:rPr>
                <w:t>HERE</w:t>
              </w:r>
            </w:hyperlink>
            <w:r w:rsidRPr="000A77AD">
              <w:rPr>
                <w:rFonts w:ascii="Gill Sans MT" w:hAnsi="Gill Sans MT" w:cstheme="minorHAnsi"/>
                <w:sz w:val="22"/>
                <w:szCs w:val="22"/>
              </w:rPr>
              <w:t>.</w:t>
            </w:r>
          </w:p>
          <w:p w14:paraId="08F7C665" w14:textId="41661F79" w:rsidR="0052750D" w:rsidRPr="00354740" w:rsidRDefault="000A77AD" w:rsidP="000A77AD">
            <w:pPr>
              <w:ind w:right="46"/>
              <w:jc w:val="center"/>
              <w:rPr>
                <w:rFonts w:ascii="Gill Sans MT" w:hAnsi="Gill Sans MT" w:cstheme="minorHAnsi"/>
                <w:i/>
                <w:sz w:val="22"/>
                <w:szCs w:val="22"/>
              </w:rPr>
            </w:pPr>
            <w:r w:rsidRPr="000A77AD">
              <w:rPr>
                <w:rFonts w:ascii="Gill Sans MT" w:hAnsi="Gill Sans MT" w:cstheme="minorHAnsi"/>
                <w:i/>
                <w:sz w:val="22"/>
                <w:szCs w:val="22"/>
              </w:rPr>
              <w:t>Note: Grade 10 uses Book V (the Quizlet page labels that book as Grade 11)</w:t>
            </w: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lastRenderedPageBreak/>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t xml:space="preserve">4 </w:t>
            </w:r>
          </w:p>
          <w:p w14:paraId="76C7C628" w14:textId="025ADBD2" w:rsidR="003157CC" w:rsidRPr="003157CC" w:rsidRDefault="003157CC" w:rsidP="002C15F2">
            <w:pPr>
              <w:pStyle w:val="ListParagraph"/>
              <w:numPr>
                <w:ilvl w:val="0"/>
                <w:numId w:val="14"/>
              </w:numPr>
              <w:ind w:left="420"/>
              <w:rPr>
                <w:rFonts w:ascii="Gill Sans MT" w:hAnsi="Gill Sans MT"/>
                <w:sz w:val="22"/>
                <w:szCs w:val="22"/>
              </w:rPr>
            </w:pPr>
            <w:r w:rsidRPr="003157CC">
              <w:rPr>
                <w:rFonts w:ascii="Gill Sans MT" w:hAnsi="Gill Sans MT"/>
                <w:sz w:val="22"/>
                <w:szCs w:val="22"/>
              </w:rPr>
              <w:t xml:space="preserve">Read text at the </w:t>
            </w:r>
            <w:r w:rsidR="000A77AD" w:rsidRPr="000A77AD">
              <w:rPr>
                <w:rFonts w:ascii="Gill Sans MT" w:hAnsi="Gill Sans MT"/>
                <w:b/>
                <w:sz w:val="22"/>
                <w:szCs w:val="22"/>
              </w:rPr>
              <w:t>1267</w:t>
            </w:r>
            <w:r w:rsidR="00E36F32" w:rsidRPr="000A77AD">
              <w:rPr>
                <w:rFonts w:ascii="Gill Sans MT" w:hAnsi="Gill Sans MT"/>
                <w:b/>
                <w:sz w:val="22"/>
                <w:szCs w:val="22"/>
              </w:rPr>
              <w:t>+</w:t>
            </w:r>
            <w:r w:rsidRPr="000A77AD">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51067A13"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009F6F51">
              <w:rPr>
                <w:rFonts w:ascii="Gill Sans MT" w:hAnsi="Gill Sans MT"/>
                <w:b/>
                <w:sz w:val="22"/>
                <w:szCs w:val="22"/>
              </w:rPr>
              <w:t>23</w:t>
            </w:r>
            <w:r w:rsidR="00994C3C">
              <w:rPr>
                <w:rFonts w:ascii="Gill Sans MT" w:hAnsi="Gill Sans MT"/>
                <w:b/>
                <w:sz w:val="22"/>
                <w:szCs w:val="22"/>
              </w:rPr>
              <w:t>7</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2FEF4458" w:rsidR="003157CC" w:rsidRPr="003157CC" w:rsidRDefault="003157CC" w:rsidP="002C15F2">
            <w:pPr>
              <w:numPr>
                <w:ilvl w:val="0"/>
                <w:numId w:val="15"/>
              </w:numPr>
              <w:ind w:left="436"/>
              <w:rPr>
                <w:rFonts w:ascii="Gill Sans MT" w:hAnsi="Gill Sans MT"/>
                <w:sz w:val="22"/>
                <w:szCs w:val="22"/>
              </w:rPr>
            </w:pPr>
            <w:r w:rsidRPr="003157CC">
              <w:rPr>
                <w:rFonts w:ascii="Gill Sans MT" w:hAnsi="Gill Sans MT"/>
                <w:sz w:val="22"/>
                <w:szCs w:val="22"/>
              </w:rPr>
              <w:t xml:space="preserve">Read text at the </w:t>
            </w:r>
            <w:r w:rsidR="009F6F51">
              <w:rPr>
                <w:rFonts w:ascii="Gill Sans MT" w:hAnsi="Gill Sans MT"/>
                <w:b/>
                <w:sz w:val="22"/>
                <w:szCs w:val="22"/>
              </w:rPr>
              <w:t>11</w:t>
            </w:r>
            <w:r w:rsidR="00994C3C">
              <w:rPr>
                <w:rFonts w:ascii="Gill Sans MT" w:hAnsi="Gill Sans MT"/>
                <w:b/>
                <w:sz w:val="22"/>
                <w:szCs w:val="22"/>
              </w:rPr>
              <w:t>77</w:t>
            </w:r>
            <w:r w:rsidR="00A12E6D">
              <w:rPr>
                <w:rFonts w:ascii="Gill Sans MT" w:hAnsi="Gill Sans MT"/>
                <w:b/>
                <w:sz w:val="22"/>
                <w:szCs w:val="22"/>
              </w:rPr>
              <w:t>-</w:t>
            </w:r>
            <w:r w:rsidR="009F6F51">
              <w:rPr>
                <w:rFonts w:ascii="Gill Sans MT" w:hAnsi="Gill Sans MT"/>
                <w:b/>
                <w:sz w:val="22"/>
                <w:szCs w:val="22"/>
              </w:rPr>
              <w:t>12</w:t>
            </w:r>
            <w:r w:rsidR="007606DD">
              <w:rPr>
                <w:rFonts w:ascii="Gill Sans MT" w:hAnsi="Gill Sans MT"/>
                <w:b/>
                <w:sz w:val="22"/>
                <w:szCs w:val="22"/>
              </w:rPr>
              <w:t>66</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61B04C7B"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7606DD">
              <w:rPr>
                <w:rFonts w:ascii="Gill Sans MT" w:hAnsi="Gill Sans MT"/>
                <w:b/>
                <w:sz w:val="22"/>
                <w:szCs w:val="22"/>
              </w:rPr>
              <w:t>32-236</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795802C0" w:rsidR="003157CC" w:rsidRPr="00FA577A" w:rsidRDefault="003157CC" w:rsidP="002C15F2">
            <w:pPr>
              <w:pStyle w:val="ListParagraph"/>
              <w:numPr>
                <w:ilvl w:val="0"/>
                <w:numId w:val="15"/>
              </w:numPr>
              <w:ind w:left="451"/>
              <w:rPr>
                <w:rFonts w:ascii="Gill Sans MT" w:hAnsi="Gill Sans MT"/>
                <w:b/>
                <w:i/>
                <w:sz w:val="22"/>
                <w:szCs w:val="22"/>
              </w:rPr>
            </w:pPr>
            <w:r w:rsidRPr="00FA577A">
              <w:rPr>
                <w:rFonts w:ascii="Gill Sans MT" w:hAnsi="Gill Sans MT"/>
                <w:sz w:val="22"/>
                <w:szCs w:val="22"/>
              </w:rPr>
              <w:t xml:space="preserve">Read text at the </w:t>
            </w:r>
            <w:r w:rsidR="009F6F51">
              <w:rPr>
                <w:rFonts w:ascii="Gill Sans MT" w:hAnsi="Gill Sans MT"/>
                <w:b/>
                <w:sz w:val="22"/>
                <w:szCs w:val="22"/>
              </w:rPr>
              <w:t>10</w:t>
            </w:r>
            <w:r w:rsidR="007606DD">
              <w:rPr>
                <w:rFonts w:ascii="Gill Sans MT" w:hAnsi="Gill Sans MT"/>
                <w:b/>
                <w:sz w:val="22"/>
                <w:szCs w:val="22"/>
              </w:rPr>
              <w:t>87-1176</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0CFA925F"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9F6F51">
              <w:rPr>
                <w:rFonts w:ascii="Gill Sans MT" w:hAnsi="Gill Sans MT"/>
                <w:b/>
                <w:sz w:val="22"/>
                <w:szCs w:val="22"/>
              </w:rPr>
              <w:t>2</w:t>
            </w:r>
            <w:r w:rsidR="007606DD">
              <w:rPr>
                <w:rFonts w:ascii="Gill Sans MT" w:hAnsi="Gill Sans MT"/>
                <w:b/>
                <w:sz w:val="22"/>
                <w:szCs w:val="22"/>
              </w:rPr>
              <w:t>27-231</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193250E7" w:rsidR="003157CC" w:rsidRPr="003157CC" w:rsidRDefault="003157CC" w:rsidP="002C15F2">
            <w:pPr>
              <w:pStyle w:val="ListParagraph"/>
              <w:numPr>
                <w:ilvl w:val="0"/>
                <w:numId w:val="13"/>
              </w:numPr>
              <w:ind w:left="466"/>
              <w:rPr>
                <w:rFonts w:ascii="Gill Sans MT" w:hAnsi="Gill Sans MT"/>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997-1086</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30E8A2D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F84D25">
              <w:rPr>
                <w:rFonts w:ascii="Gill Sans MT" w:hAnsi="Gill Sans MT"/>
                <w:b/>
                <w:sz w:val="22"/>
                <w:szCs w:val="22"/>
              </w:rPr>
              <w:t>22</w:t>
            </w:r>
            <w:r w:rsidR="00D44352">
              <w:rPr>
                <w:rFonts w:ascii="Gill Sans MT" w:hAnsi="Gill Sans MT"/>
                <w:b/>
                <w:sz w:val="22"/>
                <w:szCs w:val="22"/>
              </w:rPr>
              <w:t>2-226</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43E76626" w:rsidR="003157CC" w:rsidRPr="003157CC" w:rsidRDefault="003157CC" w:rsidP="002C15F2">
            <w:pPr>
              <w:pStyle w:val="ListParagraph"/>
              <w:numPr>
                <w:ilvl w:val="0"/>
                <w:numId w:val="13"/>
              </w:numPr>
              <w:ind w:left="391"/>
              <w:rPr>
                <w:rFonts w:ascii="Gill Sans MT" w:hAnsi="Gill Sans MT"/>
                <w:b/>
                <w:i/>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907-996</w:t>
            </w:r>
            <w:r w:rsidRPr="00D44352">
              <w:rPr>
                <w:rFonts w:ascii="Gill Sans MT" w:hAnsi="Gill Sans MT"/>
                <w:b/>
                <w:sz w:val="22"/>
                <w:szCs w:val="22"/>
              </w:rPr>
              <w:t xml:space="preserve"> </w:t>
            </w:r>
            <w:r w:rsidRPr="003157CC">
              <w:rPr>
                <w:rFonts w:ascii="Gill Sans MT" w:hAnsi="Gill Sans MT"/>
                <w:sz w:val="22"/>
                <w:szCs w:val="22"/>
              </w:rPr>
              <w:t>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4C44E2F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2</w:t>
            </w:r>
            <w:r w:rsidR="00C25434">
              <w:rPr>
                <w:rFonts w:ascii="Gill Sans MT" w:hAnsi="Gill Sans MT"/>
                <w:b/>
                <w:sz w:val="22"/>
                <w:szCs w:val="22"/>
              </w:rPr>
              <w:t>17-221</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794AA169" w:rsidR="003157CC" w:rsidRPr="003157CC" w:rsidRDefault="003157CC" w:rsidP="002C15F2">
            <w:pPr>
              <w:pStyle w:val="ListParagraph"/>
              <w:numPr>
                <w:ilvl w:val="0"/>
                <w:numId w:val="13"/>
              </w:numPr>
              <w:ind w:left="406"/>
              <w:rPr>
                <w:rFonts w:ascii="Gill Sans MT" w:hAnsi="Gill Sans MT"/>
                <w:i/>
                <w:sz w:val="22"/>
                <w:szCs w:val="22"/>
              </w:rPr>
            </w:pPr>
            <w:r w:rsidRPr="003157CC">
              <w:rPr>
                <w:rFonts w:ascii="Gill Sans MT" w:hAnsi="Gill Sans MT"/>
                <w:sz w:val="22"/>
                <w:szCs w:val="22"/>
              </w:rPr>
              <w:t xml:space="preserve">Read text at the </w:t>
            </w:r>
            <w:r w:rsidR="00C25434" w:rsidRPr="00C25434">
              <w:rPr>
                <w:rFonts w:ascii="Gill Sans MT" w:hAnsi="Gill Sans MT"/>
                <w:b/>
                <w:sz w:val="22"/>
                <w:szCs w:val="22"/>
              </w:rPr>
              <w:t>5</w:t>
            </w:r>
            <w:r w:rsidR="000A77AD">
              <w:rPr>
                <w:rFonts w:ascii="Gill Sans MT" w:hAnsi="Gill Sans MT"/>
                <w:b/>
                <w:sz w:val="22"/>
                <w:szCs w:val="22"/>
              </w:rPr>
              <w:t>65</w:t>
            </w:r>
            <w:r w:rsidR="00C25434" w:rsidRPr="00C25434">
              <w:rPr>
                <w:rFonts w:ascii="Gill Sans MT" w:hAnsi="Gill Sans MT"/>
                <w:b/>
                <w:sz w:val="22"/>
                <w:szCs w:val="22"/>
              </w:rPr>
              <w:t>-906</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288F439F"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1</w:t>
            </w:r>
            <w:r w:rsidR="00C25434">
              <w:rPr>
                <w:rFonts w:ascii="Gill Sans MT" w:hAnsi="Gill Sans MT"/>
                <w:b/>
                <w:sz w:val="22"/>
                <w:szCs w:val="22"/>
              </w:rPr>
              <w:t>9</w:t>
            </w:r>
            <w:r w:rsidR="000A77AD">
              <w:rPr>
                <w:rFonts w:ascii="Gill Sans MT" w:hAnsi="Gill Sans MT"/>
                <w:b/>
                <w:sz w:val="22"/>
                <w:szCs w:val="22"/>
              </w:rPr>
              <w:t>8</w:t>
            </w:r>
            <w:r w:rsidR="00C25434">
              <w:rPr>
                <w:rFonts w:ascii="Gill Sans MT" w:hAnsi="Gill Sans MT"/>
                <w:b/>
                <w:sz w:val="22"/>
                <w:szCs w:val="22"/>
              </w:rPr>
              <w:t>-216</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0F14A190" w:rsidR="003157CC" w:rsidRPr="003157CC" w:rsidRDefault="003157CC" w:rsidP="002C15F2">
            <w:pPr>
              <w:pStyle w:val="ListParagraph"/>
              <w:numPr>
                <w:ilvl w:val="0"/>
                <w:numId w:val="16"/>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C25434">
              <w:rPr>
                <w:rFonts w:ascii="Gill Sans MT" w:hAnsi="Gill Sans MT"/>
                <w:b/>
                <w:sz w:val="22"/>
                <w:szCs w:val="22"/>
              </w:rPr>
              <w:t>5</w:t>
            </w:r>
            <w:r w:rsidR="000A77AD">
              <w:rPr>
                <w:rFonts w:ascii="Gill Sans MT" w:hAnsi="Gill Sans MT"/>
                <w:b/>
                <w:sz w:val="22"/>
                <w:szCs w:val="22"/>
              </w:rPr>
              <w:t>64</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7E62EFCD"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w:t>
            </w:r>
            <w:r w:rsidR="009A3977">
              <w:rPr>
                <w:rFonts w:ascii="Gill Sans MT" w:hAnsi="Gill Sans MT"/>
                <w:b/>
                <w:sz w:val="22"/>
                <w:szCs w:val="22"/>
              </w:rPr>
              <w:t>9</w:t>
            </w:r>
            <w:r w:rsidR="000A77AD">
              <w:rPr>
                <w:rFonts w:ascii="Gill Sans MT" w:hAnsi="Gill Sans MT"/>
                <w:b/>
                <w:sz w:val="22"/>
                <w:szCs w:val="22"/>
              </w:rPr>
              <w:t>7</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1FE2A7A3"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RL.9-10.10</w:t>
            </w:r>
          </w:p>
          <w:p w14:paraId="5545D116" w14:textId="77777777" w:rsidR="00C366A8" w:rsidRPr="00C366A8" w:rsidRDefault="00C366A8" w:rsidP="00C366A8">
            <w:pPr>
              <w:ind w:right="61"/>
              <w:jc w:val="center"/>
              <w:rPr>
                <w:rFonts w:ascii="Gill Sans MT" w:hAnsi="Gill Sans MT"/>
                <w:sz w:val="20"/>
                <w:szCs w:val="22"/>
              </w:rPr>
            </w:pPr>
            <w:r w:rsidRPr="00C366A8">
              <w:rPr>
                <w:rFonts w:ascii="Gill Sans MT" w:hAnsi="Gill Sans MT"/>
                <w:sz w:val="20"/>
                <w:szCs w:val="22"/>
              </w:rPr>
              <w:t>By the end of grade 9, read and comprehend literature, including stories, dramas, and poems, in the grades 9-10 text complexity band proficiently, with scaffolding as needed at the high end of the range.</w:t>
            </w:r>
          </w:p>
          <w:p w14:paraId="72730DA9" w14:textId="77777777" w:rsidR="00C366A8" w:rsidRPr="00C366A8" w:rsidRDefault="00C366A8" w:rsidP="00C366A8">
            <w:pPr>
              <w:ind w:right="61"/>
              <w:jc w:val="center"/>
              <w:rPr>
                <w:rFonts w:ascii="Gill Sans MT" w:hAnsi="Gill Sans MT"/>
                <w:b/>
                <w:sz w:val="20"/>
                <w:szCs w:val="22"/>
              </w:rPr>
            </w:pPr>
          </w:p>
          <w:p w14:paraId="42DFEFF9"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RI.9-10.10</w:t>
            </w:r>
          </w:p>
          <w:p w14:paraId="37D2CA19" w14:textId="576BD3D0" w:rsidR="003157CC" w:rsidRPr="00615D65" w:rsidRDefault="00C366A8" w:rsidP="00615D65">
            <w:pPr>
              <w:ind w:right="61"/>
              <w:jc w:val="center"/>
              <w:rPr>
                <w:rFonts w:ascii="Gill Sans MT" w:hAnsi="Gill Sans MT"/>
                <w:sz w:val="20"/>
                <w:szCs w:val="22"/>
              </w:rPr>
            </w:pPr>
            <w:r w:rsidRPr="00C366A8">
              <w:rPr>
                <w:rFonts w:ascii="Gill Sans MT" w:hAnsi="Gill Sans MT"/>
                <w:sz w:val="20"/>
                <w:szCs w:val="22"/>
              </w:rPr>
              <w:t>By the end of grade 9, read and comprehend literary nonfiction in the grades 9-10 text complexity band proficiently, with scaffolding as needed at the high end of the range.</w:t>
            </w:r>
            <w:bookmarkStart w:id="0" w:name="_GoBack"/>
            <w:bookmarkEnd w:id="0"/>
          </w:p>
        </w:tc>
      </w:tr>
    </w:tbl>
    <w:p w14:paraId="09A1C9AD" w14:textId="6D92F28C" w:rsidR="0052750D" w:rsidRDefault="0052750D"/>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725"/>
      </w:tblGrid>
      <w:tr w:rsidR="00615D65" w:rsidRPr="00AA697E" w14:paraId="19E70CC6" w14:textId="77777777" w:rsidTr="00435367">
        <w:trPr>
          <w:trHeight w:val="2247"/>
        </w:trPr>
        <w:tc>
          <w:tcPr>
            <w:tcW w:w="6645" w:type="dxa"/>
            <w:shd w:val="clear" w:color="auto" w:fill="auto"/>
          </w:tcPr>
          <w:p w14:paraId="0628FC99" w14:textId="77777777" w:rsidR="00615D65" w:rsidRPr="00354740" w:rsidRDefault="00615D65" w:rsidP="00435367">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6D6F26FC" w14:textId="77777777" w:rsidR="00615D65" w:rsidRPr="002A3D39" w:rsidRDefault="00615D65" w:rsidP="00435367">
            <w:pPr>
              <w:ind w:right="-120"/>
              <w:jc w:val="center"/>
              <w:rPr>
                <w:rFonts w:ascii="Gill Sans MT" w:hAnsi="Gill Sans MT"/>
                <w:sz w:val="22"/>
                <w:szCs w:val="22"/>
              </w:rPr>
            </w:pPr>
            <w:r w:rsidRPr="002A3D39">
              <w:rPr>
                <w:rFonts w:ascii="Gill Sans MT" w:hAnsi="Gill Sans MT"/>
                <w:sz w:val="22"/>
                <w:szCs w:val="22"/>
              </w:rPr>
              <w:t>This topic should be assessed three times over the course of the year. Students will always be given a score based on their best performance among those three tests (even if the best result is the first one).</w:t>
            </w:r>
          </w:p>
          <w:p w14:paraId="5C379498" w14:textId="77777777" w:rsidR="00615D65" w:rsidRDefault="00615D65" w:rsidP="00435367">
            <w:pPr>
              <w:jc w:val="center"/>
              <w:rPr>
                <w:rFonts w:ascii="Gill Sans MT" w:hAnsi="Gill Sans MT"/>
                <w:sz w:val="22"/>
                <w:szCs w:val="22"/>
              </w:rPr>
            </w:pPr>
          </w:p>
          <w:p w14:paraId="5B4C7F95" w14:textId="77777777" w:rsidR="00615D65" w:rsidRPr="001822CF" w:rsidRDefault="00615D65" w:rsidP="00435367">
            <w:pPr>
              <w:jc w:val="center"/>
              <w:rPr>
                <w:rFonts w:ascii="Gill Sans MT" w:hAnsi="Gill Sans MT"/>
                <w:b/>
                <w:i/>
                <w:sz w:val="22"/>
                <w:szCs w:val="22"/>
              </w:rPr>
            </w:pPr>
            <w:r w:rsidRPr="000C78F1">
              <w:rPr>
                <w:rFonts w:ascii="Gill Sans MT" w:hAnsi="Gill Sans MT"/>
                <w:b/>
                <w:i/>
                <w:sz w:val="22"/>
                <w:szCs w:val="22"/>
              </w:rPr>
              <w:t>Reading comprehension increases only by continued exposure to grade-level complex texts in both fiction and non-fiction formats. Students should be responsible for individual reading of texts, avoiding teacher read-aloud for extended lengths.</w:t>
            </w:r>
          </w:p>
        </w:tc>
        <w:tc>
          <w:tcPr>
            <w:tcW w:w="7725" w:type="dxa"/>
            <w:shd w:val="clear" w:color="auto" w:fill="auto"/>
          </w:tcPr>
          <w:p w14:paraId="20C75458" w14:textId="77777777" w:rsidR="00615D65" w:rsidRPr="00354740" w:rsidRDefault="00615D65" w:rsidP="00435367">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9FB65F3" w14:textId="77777777" w:rsidR="00615D65" w:rsidRPr="005E5C64" w:rsidRDefault="00615D65" w:rsidP="00435367">
            <w:pPr>
              <w:ind w:right="61"/>
              <w:jc w:val="center"/>
              <w:rPr>
                <w:rFonts w:ascii="Gill Sans MT" w:hAnsi="Gill Sans MT"/>
                <w:sz w:val="22"/>
                <w:szCs w:val="22"/>
              </w:rPr>
            </w:pPr>
            <w:r w:rsidRPr="005E5C64">
              <w:rPr>
                <w:rFonts w:ascii="Gill Sans MT" w:hAnsi="Gill Sans MT"/>
                <w:sz w:val="22"/>
                <w:szCs w:val="22"/>
              </w:rPr>
              <w:t xml:space="preserve">This topic is posted in Semester 1 (where it does not factor into the grade) and in Semester 2 (where it </w:t>
            </w:r>
            <w:r w:rsidRPr="005E5C64">
              <w:rPr>
                <w:rFonts w:ascii="Gill Sans MT" w:hAnsi="Gill Sans MT"/>
                <w:b/>
                <w:sz w:val="22"/>
                <w:szCs w:val="22"/>
              </w:rPr>
              <w:t>does</w:t>
            </w:r>
            <w:r w:rsidRPr="005E5C64">
              <w:rPr>
                <w:rFonts w:ascii="Gill Sans MT" w:hAnsi="Gill Sans MT"/>
                <w:sz w:val="22"/>
                <w:szCs w:val="22"/>
              </w:rPr>
              <w:t xml:space="preserve"> factor into the grade).</w:t>
            </w:r>
            <w:r>
              <w:rPr>
                <w:rFonts w:ascii="Gill Sans MT" w:hAnsi="Gill Sans MT"/>
                <w:sz w:val="22"/>
                <w:szCs w:val="22"/>
              </w:rPr>
              <w:t xml:space="preserve"> To determine a student’s final grade, use the highest of the 3 scores, regardless of when that score was achieved. </w:t>
            </w:r>
          </w:p>
          <w:p w14:paraId="5C82D4AC" w14:textId="77777777" w:rsidR="00615D65" w:rsidRDefault="00615D65" w:rsidP="00435367">
            <w:pPr>
              <w:ind w:right="61"/>
              <w:jc w:val="center"/>
              <w:rPr>
                <w:rFonts w:ascii="Gill Sans MT" w:hAnsi="Gill Sans MT"/>
                <w:sz w:val="22"/>
                <w:szCs w:val="22"/>
              </w:rPr>
            </w:pPr>
            <w:r w:rsidRPr="005E5C64">
              <w:rPr>
                <w:rFonts w:ascii="Gill Sans MT" w:hAnsi="Gill Sans MT"/>
                <w:sz w:val="22"/>
                <w:szCs w:val="22"/>
              </w:rPr>
              <w:t xml:space="preserve">To see a student’s Lexile score in MAP, log into the MAP system and look at the </w:t>
            </w:r>
            <w:r w:rsidRPr="008D1C0D">
              <w:rPr>
                <w:rFonts w:ascii="Gill Sans MT" w:hAnsi="Gill Sans MT"/>
                <w:i/>
                <w:sz w:val="22"/>
                <w:szCs w:val="22"/>
              </w:rPr>
              <w:t>Class Report</w:t>
            </w:r>
            <w:r w:rsidRPr="005E5C64">
              <w:rPr>
                <w:rFonts w:ascii="Gill Sans MT" w:hAnsi="Gill Sans MT"/>
                <w:sz w:val="22"/>
                <w:szCs w:val="22"/>
              </w:rPr>
              <w:t>. Another way to see the scores (which will show all scores earned for the year) is to use the MAP Student Detail report in Tableau.</w:t>
            </w:r>
          </w:p>
          <w:p w14:paraId="2225A992" w14:textId="77777777" w:rsidR="00615D65" w:rsidRPr="001822CF" w:rsidRDefault="00615D65" w:rsidP="00435367">
            <w:pPr>
              <w:ind w:right="61"/>
              <w:jc w:val="center"/>
              <w:rPr>
                <w:rFonts w:ascii="Gill Sans MT" w:hAnsi="Gill Sans MT"/>
                <w:sz w:val="22"/>
                <w:szCs w:val="22"/>
              </w:rPr>
            </w:pPr>
            <w:r>
              <w:rPr>
                <w:rFonts w:ascii="Gill Sans MT" w:hAnsi="Gill Sans MT"/>
                <w:sz w:val="22"/>
                <w:szCs w:val="22"/>
              </w:rPr>
              <w:t>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w:t>
            </w:r>
          </w:p>
        </w:tc>
      </w:tr>
      <w:tr w:rsidR="00615D65" w:rsidRPr="00AA697E" w14:paraId="4AFBC27B" w14:textId="77777777" w:rsidTr="00435367">
        <w:trPr>
          <w:trHeight w:val="50"/>
        </w:trPr>
        <w:tc>
          <w:tcPr>
            <w:tcW w:w="6645" w:type="dxa"/>
            <w:shd w:val="clear" w:color="auto" w:fill="auto"/>
          </w:tcPr>
          <w:p w14:paraId="4FE1CD63" w14:textId="77777777" w:rsidR="00615D65" w:rsidRPr="00354740" w:rsidRDefault="00615D65" w:rsidP="00435367">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491376B" w14:textId="77777777" w:rsidR="00615D65" w:rsidRPr="00354740" w:rsidRDefault="00615D65" w:rsidP="00435367">
            <w:pPr>
              <w:spacing w:line="276" w:lineRule="auto"/>
              <w:jc w:val="center"/>
              <w:rPr>
                <w:rFonts w:ascii="Gill Sans MT" w:hAnsi="Gill Sans MT" w:cstheme="minorHAnsi"/>
                <w:b/>
                <w:sz w:val="22"/>
                <w:szCs w:val="22"/>
              </w:rPr>
            </w:pPr>
          </w:p>
          <w:p w14:paraId="7207BF49" w14:textId="77777777" w:rsidR="00615D65" w:rsidRPr="00354740" w:rsidRDefault="00615D65" w:rsidP="00435367">
            <w:pPr>
              <w:rPr>
                <w:rFonts w:ascii="Gill Sans MT" w:hAnsi="Gill Sans MT" w:cstheme="minorHAnsi"/>
                <w:sz w:val="22"/>
                <w:szCs w:val="22"/>
              </w:rPr>
            </w:pPr>
          </w:p>
        </w:tc>
        <w:tc>
          <w:tcPr>
            <w:tcW w:w="7725" w:type="dxa"/>
            <w:shd w:val="clear" w:color="auto" w:fill="auto"/>
          </w:tcPr>
          <w:p w14:paraId="2E42554C" w14:textId="77777777" w:rsidR="00615D65" w:rsidRDefault="00615D65" w:rsidP="00435367">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1CF0F2A" w14:textId="77777777" w:rsidR="00615D65" w:rsidRPr="00B429F1" w:rsidRDefault="00615D65" w:rsidP="00435367">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 level of complexity</w:t>
            </w:r>
            <w:r>
              <w:rPr>
                <w:rFonts w:ascii="Gill Sans MT" w:hAnsi="Gill Sans MT" w:cstheme="minorHAnsi"/>
                <w:sz w:val="22"/>
                <w:szCs w:val="22"/>
              </w:rPr>
              <w:t xml:space="preserve"> in conversation with your PLC. Norming around what grade-level complex texts are will be the way to make progress in this standard.</w:t>
            </w:r>
          </w:p>
          <w:p w14:paraId="3F858DD5" w14:textId="77777777" w:rsidR="00615D65" w:rsidRDefault="00615D65" w:rsidP="00435367">
            <w:pPr>
              <w:ind w:right="46"/>
              <w:jc w:val="center"/>
            </w:pPr>
            <w:hyperlink r:id="rId15" w:history="1">
              <w:r w:rsidRPr="00D560B5">
                <w:rPr>
                  <w:rStyle w:val="Hyperlink"/>
                </w:rPr>
                <w:t xml:space="preserve">Rubric to Assess Fiction </w:t>
              </w:r>
            </w:hyperlink>
          </w:p>
          <w:p w14:paraId="019EFA7A" w14:textId="77777777" w:rsidR="00615D65" w:rsidRPr="001822CF" w:rsidRDefault="00615D65" w:rsidP="00435367">
            <w:pPr>
              <w:ind w:right="46"/>
              <w:jc w:val="center"/>
            </w:pPr>
            <w:hyperlink r:id="rId16" w:history="1">
              <w:r w:rsidRPr="001822CF">
                <w:rPr>
                  <w:rStyle w:val="Hyperlink"/>
                </w:rPr>
                <w:t>Rubric to Assess Non-Fiction</w:t>
              </w:r>
            </w:hyperlink>
          </w:p>
        </w:tc>
      </w:tr>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FC40335" w14:textId="77777777" w:rsidR="002352CC" w:rsidRPr="002352CC" w:rsidRDefault="002352CC" w:rsidP="002C15F2">
            <w:pPr>
              <w:pStyle w:val="ListParagraph"/>
              <w:numPr>
                <w:ilvl w:val="0"/>
                <w:numId w:val="12"/>
              </w:numPr>
              <w:ind w:left="302"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1DBBF9C6" w14:textId="77777777" w:rsidR="002352CC" w:rsidRPr="002352CC" w:rsidRDefault="002352CC" w:rsidP="002C15F2">
            <w:pPr>
              <w:pStyle w:val="ListParagraph"/>
              <w:numPr>
                <w:ilvl w:val="0"/>
                <w:numId w:val="12"/>
              </w:numPr>
              <w:ind w:left="302"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7D4479B2" w14:textId="77777777" w:rsidR="0052750D" w:rsidRPr="00DD03F0" w:rsidRDefault="002352CC" w:rsidP="002C15F2">
            <w:pPr>
              <w:numPr>
                <w:ilvl w:val="0"/>
                <w:numId w:val="12"/>
              </w:numPr>
              <w:ind w:left="346"/>
              <w:rPr>
                <w:rFonts w:ascii="Gill Sans MT" w:hAnsi="Gill Sans MT"/>
                <w:sz w:val="22"/>
              </w:rPr>
            </w:pPr>
            <w:r w:rsidRPr="002352CC">
              <w:rPr>
                <w:rFonts w:ascii="Gill Sans MT" w:hAnsi="Gill Sans MT"/>
              </w:rPr>
              <w:t>Respond thoughtfully to diverse perspectives; summarize points of agreement and disagreement, and, when warranted, qualify or justify their own views and understanding and make new connections in light of the evidence and reasoning presented</w:t>
            </w:r>
          </w:p>
          <w:p w14:paraId="10E50FC3" w14:textId="2B948F26" w:rsidR="00DD03F0" w:rsidRPr="00536EBE" w:rsidRDefault="00DD03F0" w:rsidP="00DD03F0">
            <w:pPr>
              <w:ind w:left="720"/>
              <w:rPr>
                <w:rFonts w:ascii="Gill Sans MT" w:hAnsi="Gill Sans MT"/>
                <w:sz w:val="22"/>
              </w:rPr>
            </w:pP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2C15F2">
            <w:pPr>
              <w:numPr>
                <w:ilvl w:val="0"/>
                <w:numId w:val="1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240AEE" w:rsidRDefault="00474123" w:rsidP="002C15F2">
            <w:pPr>
              <w:pStyle w:val="ListParagraph"/>
              <w:numPr>
                <w:ilvl w:val="0"/>
                <w:numId w:val="12"/>
              </w:numPr>
              <w:rPr>
                <w:rFonts w:ascii="Gill Sans MT" w:hAnsi="Gill Sans MT"/>
                <w:sz w:val="20"/>
              </w:rPr>
            </w:pPr>
            <w:r w:rsidRPr="00240AEE">
              <w:rPr>
                <w:rFonts w:ascii="Gill Sans MT" w:hAnsi="Gill Sans MT"/>
                <w:sz w:val="20"/>
              </w:rPr>
              <w:t>Work with peers to set rules for collegial discussions and decision-making, clear goals and deadlines, and individual roles as needed</w:t>
            </w:r>
          </w:p>
          <w:p w14:paraId="00773659" w14:textId="77777777" w:rsidR="00474123" w:rsidRPr="00240AEE" w:rsidRDefault="00474123" w:rsidP="002C15F2">
            <w:pPr>
              <w:pStyle w:val="ListParagraph"/>
              <w:numPr>
                <w:ilvl w:val="0"/>
                <w:numId w:val="12"/>
              </w:numPr>
              <w:rPr>
                <w:rFonts w:ascii="Gill Sans MT" w:hAnsi="Gill Sans MT"/>
                <w:sz w:val="20"/>
              </w:rPr>
            </w:pPr>
            <w:r w:rsidRPr="00240AEE">
              <w:rPr>
                <w:rFonts w:ascii="Gill Sans MT" w:hAnsi="Gill Sans MT"/>
                <w:sz w:val="20"/>
              </w:rPr>
              <w:t>Participate actively in one-on-one, small-group, or class discussions in a thoughtful and appropriate manner</w:t>
            </w:r>
          </w:p>
          <w:p w14:paraId="34164397" w14:textId="786CAE40" w:rsidR="00FA577A" w:rsidRPr="004D0EA0" w:rsidRDefault="00474123" w:rsidP="002C15F2">
            <w:pPr>
              <w:pStyle w:val="ListParagraph"/>
              <w:numPr>
                <w:ilvl w:val="0"/>
                <w:numId w:val="12"/>
              </w:numPr>
              <w:rPr>
                <w:rFonts w:ascii="Gill Sans MT" w:hAnsi="Gill Sans MT"/>
                <w:sz w:val="20"/>
                <w:szCs w:val="22"/>
              </w:rPr>
            </w:pPr>
            <w:r w:rsidRPr="00240AEE">
              <w:rPr>
                <w:rFonts w:ascii="Gill Sans MT" w:hAnsi="Gill Sans MT"/>
                <w:sz w:val="20"/>
              </w:rPr>
              <w:t>Prepare 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57267955" w14:textId="577D032D" w:rsidR="0052750D" w:rsidRPr="00027BBD" w:rsidRDefault="00477868" w:rsidP="00027BBD">
            <w:pPr>
              <w:jc w:val="center"/>
              <w:rPr>
                <w:rFonts w:ascii="Gill Sans MT" w:hAnsi="Gill Sans MT"/>
                <w:b/>
                <w:sz w:val="22"/>
                <w:szCs w:val="22"/>
              </w:rPr>
            </w:pPr>
            <w:r w:rsidRPr="00477868">
              <w:rPr>
                <w:rFonts w:ascii="Gill Sans MT" w:hAnsi="Gill Sans MT"/>
                <w:b/>
                <w:sz w:val="22"/>
                <w:szCs w:val="22"/>
              </w:rPr>
              <w:t>This topic is posted in both Semester 1 and Semester 2.</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5D23BF58" w14:textId="3EB3E087"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099636C0" w:rsidR="00FB144B" w:rsidRPr="003803BF" w:rsidRDefault="000A77AD" w:rsidP="003157CC">
                            <w:pPr>
                              <w:jc w:val="center"/>
                              <w:rPr>
                                <w:rFonts w:ascii="Gill Sans MT" w:hAnsi="Gill Sans MT"/>
                                <w:b/>
                                <w:sz w:val="36"/>
                              </w:rPr>
                            </w:pPr>
                            <w:r>
                              <w:rPr>
                                <w:rFonts w:ascii="Gill Sans MT" w:hAnsi="Gill Sans MT"/>
                                <w:b/>
                                <w:sz w:val="36"/>
                              </w:rPr>
                              <w:t>9</w:t>
                            </w:r>
                            <w:r w:rsidR="00FB144B">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099636C0" w:rsidR="00FB144B" w:rsidRPr="003803BF" w:rsidRDefault="000A77AD" w:rsidP="003157CC">
                      <w:pPr>
                        <w:jc w:val="center"/>
                        <w:rPr>
                          <w:rFonts w:ascii="Gill Sans MT" w:hAnsi="Gill Sans MT"/>
                          <w:b/>
                          <w:sz w:val="36"/>
                        </w:rPr>
                      </w:pPr>
                      <w:r>
                        <w:rPr>
                          <w:rFonts w:ascii="Gill Sans MT" w:hAnsi="Gill Sans MT"/>
                          <w:b/>
                          <w:sz w:val="36"/>
                        </w:rPr>
                        <w:t>9</w:t>
                      </w:r>
                      <w:r w:rsidR="00FB144B">
                        <w:rPr>
                          <w:rFonts w:ascii="Gill Sans MT" w:hAnsi="Gill Sans MT"/>
                          <w:b/>
                          <w:sz w:val="36"/>
                        </w:rPr>
                        <w:t xml:space="preserve">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0A77AD">
        <w:rPr>
          <w:rFonts w:ascii="Gill Sans MT" w:hAnsi="Gill Sans MT"/>
          <w:b/>
          <w:sz w:val="32"/>
        </w:rPr>
        <w:t>Survey of Fiction</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2695988A" w14:textId="77777777" w:rsidR="000A77AD" w:rsidRDefault="000A77AD" w:rsidP="000A77AD">
            <w:pPr>
              <w:jc w:val="center"/>
              <w:rPr>
                <w:rFonts w:ascii="Gill Sans MT" w:hAnsi="Gill Sans MT"/>
              </w:rPr>
            </w:pPr>
            <w:r w:rsidRPr="000A77AD">
              <w:rPr>
                <w:rFonts w:ascii="Gill Sans MT" w:hAnsi="Gill Sans MT"/>
              </w:rPr>
              <w:t xml:space="preserve">A unit focused on a study of theme and character through analysis of short stories and/or a </w:t>
            </w:r>
          </w:p>
          <w:p w14:paraId="5A7A4041" w14:textId="6C44CDBC" w:rsidR="000A77AD" w:rsidRPr="000A77AD" w:rsidRDefault="000A77AD" w:rsidP="000A77AD">
            <w:pPr>
              <w:jc w:val="center"/>
              <w:rPr>
                <w:rFonts w:ascii="Gill Sans MT" w:hAnsi="Gill Sans MT"/>
              </w:rPr>
            </w:pPr>
            <w:r w:rsidRPr="000A77AD">
              <w:rPr>
                <w:rFonts w:ascii="Gill Sans MT" w:hAnsi="Gill Sans MT"/>
              </w:rPr>
              <w:t>modest-duration novel. One of only two fiction-based units in the course.</w:t>
            </w:r>
          </w:p>
          <w:p w14:paraId="19A21FD1" w14:textId="04FA025C" w:rsidR="003157CC" w:rsidRPr="00D3385E" w:rsidRDefault="003157CC" w:rsidP="003157CC">
            <w:pPr>
              <w:jc w:val="center"/>
              <w:rPr>
                <w:rFonts w:ascii="Gill Sans MT" w:hAnsi="Gill Sans MT"/>
                <w:color w:val="FFFFFF" w:themeColor="background1"/>
              </w:rPr>
            </w:pPr>
          </w:p>
        </w:tc>
      </w:tr>
      <w:tr w:rsidR="0040330E" w:rsidRPr="003157CC" w14:paraId="5AF726F8" w14:textId="77777777" w:rsidTr="0040330E">
        <w:tc>
          <w:tcPr>
            <w:tcW w:w="14390" w:type="dxa"/>
            <w:gridSpan w:val="3"/>
            <w:shd w:val="clear" w:color="auto" w:fill="FFFFFF" w:themeFill="background1"/>
          </w:tcPr>
          <w:p w14:paraId="6C74E161" w14:textId="74A8D839" w:rsidR="0040330E" w:rsidRPr="00D3385E" w:rsidRDefault="0040330E" w:rsidP="003157CC">
            <w:pPr>
              <w:jc w:val="center"/>
              <w:rPr>
                <w:rFonts w:ascii="Gill Sans MT" w:hAnsi="Gill Sans MT"/>
                <w:b/>
              </w:rPr>
            </w:pPr>
            <w:r w:rsidRPr="00D3385E">
              <w:rPr>
                <w:rFonts w:ascii="Gill Sans MT" w:hAnsi="Gill Sans MT"/>
                <w:b/>
              </w:rPr>
              <w:t>Commonly Used Materials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2EDAE585" w14:textId="1CF07E94" w:rsidR="000A77AD" w:rsidRPr="000A77AD" w:rsidRDefault="000A77AD" w:rsidP="000A77AD">
            <w:pPr>
              <w:ind w:right="-150"/>
              <w:jc w:val="center"/>
              <w:rPr>
                <w:rFonts w:ascii="Gill Sans MT" w:hAnsi="Gill Sans MT"/>
              </w:rPr>
            </w:pPr>
            <w:r w:rsidRPr="000A77AD">
              <w:rPr>
                <w:rFonts w:ascii="Gill Sans MT" w:hAnsi="Gill Sans MT"/>
                <w:i/>
              </w:rPr>
              <w:t>The Absolutely True Diary of a Part-Time Indian</w:t>
            </w:r>
            <w:r>
              <w:rPr>
                <w:rFonts w:ascii="Gill Sans MT" w:hAnsi="Gill Sans MT"/>
                <w:i/>
              </w:rPr>
              <w:t xml:space="preserve">, </w:t>
            </w:r>
            <w:r>
              <w:rPr>
                <w:rFonts w:ascii="Gill Sans MT" w:hAnsi="Gill Sans MT"/>
              </w:rPr>
              <w:t>Sherman Alexie</w:t>
            </w:r>
          </w:p>
          <w:p w14:paraId="1EA3E8C0" w14:textId="4616988A" w:rsidR="000A77AD" w:rsidRPr="000A77AD" w:rsidRDefault="000A77AD" w:rsidP="000A77AD">
            <w:pPr>
              <w:ind w:right="-150"/>
              <w:jc w:val="center"/>
              <w:rPr>
                <w:rFonts w:ascii="Gill Sans MT" w:hAnsi="Gill Sans MT"/>
              </w:rPr>
            </w:pPr>
            <w:r w:rsidRPr="000A77AD">
              <w:rPr>
                <w:rFonts w:ascii="Gill Sans MT" w:hAnsi="Gill Sans MT"/>
                <w:i/>
              </w:rPr>
              <w:t>Tuesdays with Morrie</w:t>
            </w:r>
            <w:r>
              <w:rPr>
                <w:rFonts w:ascii="Gill Sans MT" w:hAnsi="Gill Sans MT"/>
                <w:i/>
              </w:rPr>
              <w:t>, M</w:t>
            </w:r>
            <w:r>
              <w:rPr>
                <w:rFonts w:ascii="Gill Sans MT" w:hAnsi="Gill Sans MT"/>
              </w:rPr>
              <w:t>itch Albom</w:t>
            </w:r>
          </w:p>
          <w:p w14:paraId="1124C187" w14:textId="6FBC0349" w:rsidR="000A77AD" w:rsidRPr="000A77AD" w:rsidRDefault="000A77AD" w:rsidP="000A77AD">
            <w:pPr>
              <w:ind w:right="-150"/>
              <w:jc w:val="center"/>
              <w:rPr>
                <w:rFonts w:ascii="Gill Sans MT" w:hAnsi="Gill Sans MT"/>
              </w:rPr>
            </w:pPr>
            <w:r w:rsidRPr="000A77AD">
              <w:rPr>
                <w:rFonts w:ascii="Gill Sans MT" w:hAnsi="Gill Sans MT"/>
                <w:i/>
              </w:rPr>
              <w:t>A Lesson Before Dying</w:t>
            </w:r>
            <w:r>
              <w:rPr>
                <w:rFonts w:ascii="Gill Sans MT" w:hAnsi="Gill Sans MT"/>
                <w:i/>
              </w:rPr>
              <w:t xml:space="preserve">, </w:t>
            </w:r>
            <w:r>
              <w:rPr>
                <w:rFonts w:ascii="Gill Sans MT" w:hAnsi="Gill Sans MT"/>
              </w:rPr>
              <w:t>Ernest Gaines</w:t>
            </w:r>
          </w:p>
          <w:p w14:paraId="4A211F39" w14:textId="0A080BF4" w:rsidR="000A77AD" w:rsidRPr="000A77AD" w:rsidRDefault="000A77AD" w:rsidP="000A77AD">
            <w:pPr>
              <w:ind w:right="-150"/>
              <w:jc w:val="center"/>
              <w:rPr>
                <w:rFonts w:ascii="Gill Sans MT" w:hAnsi="Gill Sans MT"/>
                <w:i/>
              </w:rPr>
            </w:pPr>
            <w:r w:rsidRPr="000A77AD">
              <w:rPr>
                <w:rFonts w:ascii="Gill Sans MT" w:hAnsi="Gill Sans MT"/>
                <w:i/>
              </w:rPr>
              <w:t>First They Killed My Father</w:t>
            </w:r>
            <w:r>
              <w:rPr>
                <w:rFonts w:ascii="Gill Sans MT" w:hAnsi="Gill Sans MT"/>
                <w:i/>
              </w:rPr>
              <w:t xml:space="preserve">, </w:t>
            </w:r>
            <w:r w:rsidRPr="000A77AD">
              <w:rPr>
                <w:rFonts w:ascii="Gill Sans MT" w:hAnsi="Gill Sans MT"/>
              </w:rPr>
              <w:t>Loung Ung</w:t>
            </w:r>
          </w:p>
          <w:p w14:paraId="73B7BCF9" w14:textId="2AC44710" w:rsidR="000A77AD" w:rsidRPr="000A77AD" w:rsidRDefault="000A77AD" w:rsidP="000A77AD">
            <w:pPr>
              <w:ind w:right="-150"/>
              <w:jc w:val="center"/>
              <w:rPr>
                <w:rFonts w:ascii="Gill Sans MT" w:hAnsi="Gill Sans MT"/>
                <w:i/>
              </w:rPr>
            </w:pPr>
            <w:r w:rsidRPr="000A77AD">
              <w:rPr>
                <w:rFonts w:ascii="Gill Sans MT" w:hAnsi="Gill Sans MT"/>
                <w:i/>
              </w:rPr>
              <w:t>Lord of the Flies</w:t>
            </w:r>
            <w:r>
              <w:rPr>
                <w:rFonts w:ascii="Gill Sans MT" w:hAnsi="Gill Sans MT"/>
                <w:i/>
              </w:rPr>
              <w:t xml:space="preserve">, </w:t>
            </w:r>
            <w:r w:rsidRPr="000A77AD">
              <w:rPr>
                <w:rFonts w:ascii="Gill Sans MT" w:hAnsi="Gill Sans MT"/>
              </w:rPr>
              <w:t>William Golding</w:t>
            </w:r>
          </w:p>
          <w:p w14:paraId="6AD9928B" w14:textId="193964F2" w:rsidR="000A77AD" w:rsidRPr="000A77AD" w:rsidRDefault="000A77AD" w:rsidP="000A77AD">
            <w:pPr>
              <w:ind w:right="-150"/>
              <w:jc w:val="center"/>
              <w:rPr>
                <w:rFonts w:ascii="Gill Sans MT" w:hAnsi="Gill Sans MT"/>
                <w:i/>
              </w:rPr>
            </w:pPr>
            <w:r w:rsidRPr="000A77AD">
              <w:rPr>
                <w:rFonts w:ascii="Gill Sans MT" w:hAnsi="Gill Sans MT"/>
                <w:i/>
              </w:rPr>
              <w:t>To Kill a Mockingbird</w:t>
            </w:r>
            <w:r>
              <w:rPr>
                <w:rFonts w:ascii="Gill Sans MT" w:hAnsi="Gill Sans MT"/>
                <w:i/>
              </w:rPr>
              <w:t xml:space="preserve">, </w:t>
            </w:r>
            <w:r w:rsidRPr="000A77AD">
              <w:rPr>
                <w:rFonts w:ascii="Gill Sans MT" w:hAnsi="Gill Sans MT"/>
              </w:rPr>
              <w:t>Harper Lee</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08758B86" w14:textId="77777777" w:rsidR="000A77AD" w:rsidRPr="000A77AD" w:rsidRDefault="000A77AD" w:rsidP="000A77AD">
            <w:pPr>
              <w:ind w:right="606"/>
              <w:jc w:val="center"/>
              <w:rPr>
                <w:rFonts w:ascii="Gill Sans MT" w:hAnsi="Gill Sans MT"/>
                <w:i/>
              </w:rPr>
            </w:pPr>
            <w:r w:rsidRPr="000A77AD">
              <w:rPr>
                <w:rFonts w:ascii="Gill Sans MT" w:hAnsi="Gill Sans MT"/>
                <w:i/>
              </w:rPr>
              <w:t>Harrison Bergeron (Textbook p.36)</w:t>
            </w:r>
          </w:p>
          <w:p w14:paraId="2076480F" w14:textId="77777777" w:rsidR="000A77AD" w:rsidRPr="000A77AD" w:rsidRDefault="000A77AD" w:rsidP="000A77AD">
            <w:pPr>
              <w:ind w:right="606"/>
              <w:jc w:val="center"/>
              <w:rPr>
                <w:rFonts w:ascii="Gill Sans MT" w:hAnsi="Gill Sans MT"/>
                <w:i/>
              </w:rPr>
            </w:pPr>
            <w:r w:rsidRPr="000A77AD">
              <w:rPr>
                <w:rFonts w:ascii="Gill Sans MT" w:hAnsi="Gill Sans MT"/>
                <w:i/>
              </w:rPr>
              <w:t>The Possibility of Evil (Textbook p. 202)</w:t>
            </w:r>
          </w:p>
          <w:p w14:paraId="74B719A6" w14:textId="77777777" w:rsidR="000A77AD" w:rsidRPr="000A77AD" w:rsidRDefault="000A77AD" w:rsidP="000A77AD">
            <w:pPr>
              <w:ind w:right="606"/>
              <w:jc w:val="center"/>
              <w:rPr>
                <w:rFonts w:ascii="Gill Sans MT" w:hAnsi="Gill Sans MT"/>
                <w:i/>
              </w:rPr>
            </w:pPr>
            <w:r w:rsidRPr="000A77AD">
              <w:rPr>
                <w:rFonts w:ascii="Gill Sans MT" w:hAnsi="Gill Sans MT"/>
                <w:i/>
              </w:rPr>
              <w:t>Searching for Summer (Textbook p. 64)</w:t>
            </w:r>
          </w:p>
          <w:p w14:paraId="2F5FE9F8" w14:textId="77777777" w:rsidR="000A77AD" w:rsidRPr="000A77AD" w:rsidRDefault="000A77AD" w:rsidP="000A77AD">
            <w:pPr>
              <w:ind w:right="606"/>
              <w:jc w:val="center"/>
              <w:rPr>
                <w:rFonts w:ascii="Gill Sans MT" w:hAnsi="Gill Sans MT"/>
                <w:i/>
              </w:rPr>
            </w:pPr>
            <w:r w:rsidRPr="000A77AD">
              <w:rPr>
                <w:rFonts w:ascii="Gill Sans MT" w:hAnsi="Gill Sans MT"/>
                <w:i/>
              </w:rPr>
              <w:t>Everyday Use (Textbook p. 48)</w:t>
            </w:r>
          </w:p>
          <w:p w14:paraId="0D9FA1E5" w14:textId="77777777" w:rsidR="000A77AD" w:rsidRPr="000A77AD" w:rsidRDefault="000A77AD" w:rsidP="000A77AD">
            <w:pPr>
              <w:ind w:right="606"/>
              <w:jc w:val="center"/>
              <w:rPr>
                <w:rFonts w:ascii="Gill Sans MT" w:hAnsi="Gill Sans MT"/>
                <w:i/>
              </w:rPr>
            </w:pPr>
            <w:r w:rsidRPr="000A77AD">
              <w:rPr>
                <w:rFonts w:ascii="Gill Sans MT" w:hAnsi="Gill Sans MT"/>
                <w:i/>
              </w:rPr>
              <w:t>There Will Come Soft Rains (Textbook p. 324)</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FB144B">
        <w:tc>
          <w:tcPr>
            <w:tcW w:w="7195" w:type="dxa"/>
            <w:gridSpan w:val="2"/>
          </w:tcPr>
          <w:p w14:paraId="3CB58903" w14:textId="77777777" w:rsidR="0007404D" w:rsidRDefault="000601CD" w:rsidP="000A77AD">
            <w:pPr>
              <w:jc w:val="center"/>
              <w:rPr>
                <w:rFonts w:ascii="Gill Sans MT" w:hAnsi="Gill Sans MT"/>
                <w:b/>
              </w:rPr>
            </w:pPr>
            <w:r w:rsidRPr="00D3385E">
              <w:rPr>
                <w:rFonts w:ascii="Gill Sans MT" w:hAnsi="Gill Sans MT"/>
                <w:b/>
              </w:rPr>
              <w:t xml:space="preserve">Analyzing </w:t>
            </w:r>
            <w:r w:rsidR="000A77AD">
              <w:rPr>
                <w:rFonts w:ascii="Gill Sans MT" w:hAnsi="Gill Sans MT"/>
                <w:b/>
              </w:rPr>
              <w:t>Theme</w:t>
            </w:r>
          </w:p>
          <w:p w14:paraId="4D5CE744" w14:textId="77777777" w:rsidR="00295B84" w:rsidRDefault="00295B84" w:rsidP="000A77AD">
            <w:pPr>
              <w:jc w:val="center"/>
              <w:rPr>
                <w:rFonts w:ascii="Gill Sans MT" w:hAnsi="Gill Sans MT"/>
                <w:b/>
              </w:rPr>
            </w:pPr>
          </w:p>
          <w:p w14:paraId="2C3FDD3F" w14:textId="2CDFD8AC" w:rsidR="00295B84" w:rsidRPr="00D3385E" w:rsidRDefault="00F841AC" w:rsidP="000A77AD">
            <w:pPr>
              <w:jc w:val="center"/>
              <w:rPr>
                <w:rFonts w:ascii="Gill Sans MT" w:hAnsi="Gill Sans MT"/>
                <w:b/>
              </w:rPr>
            </w:pPr>
            <w:hyperlink r:id="rId17" w:history="1">
              <w:r w:rsidR="00295B84" w:rsidRPr="00295B84">
                <w:rPr>
                  <w:rStyle w:val="Hyperlink"/>
                  <w:rFonts w:ascii="Gill Sans MT" w:hAnsi="Gill Sans MT"/>
                  <w:b/>
                </w:rPr>
                <w:t>ELA2-ATv9</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04922291" w14:textId="391BEA3E" w:rsidR="000601CD" w:rsidRPr="00D3385E" w:rsidRDefault="00F841AC" w:rsidP="007F076E">
            <w:pPr>
              <w:jc w:val="center"/>
              <w:rPr>
                <w:rFonts w:ascii="Gill Sans MT" w:hAnsi="Gill Sans MT"/>
                <w:b/>
              </w:rPr>
            </w:pPr>
            <w:hyperlink r:id="rId18" w:history="1">
              <w:r w:rsidR="00295B84" w:rsidRPr="00295B84">
                <w:rPr>
                  <w:rStyle w:val="Hyperlink"/>
                  <w:rFonts w:ascii="Gill Sans MT" w:hAnsi="Gill Sans MT"/>
                  <w:b/>
                </w:rPr>
                <w:t>ELA2-ACCv9</w:t>
              </w:r>
            </w:hyperlink>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139B9784" w14:textId="53105D19" w:rsidR="00EE4229" w:rsidRDefault="00EE4229" w:rsidP="00E72522">
      <w:pPr>
        <w:rPr>
          <w:rFonts w:ascii="Gill Sans MT" w:hAnsi="Gill Sans MT"/>
          <w:sz w:val="22"/>
        </w:rPr>
      </w:pPr>
    </w:p>
    <w:p w14:paraId="3C8403E6" w14:textId="6BE6CC2F" w:rsidR="00E909E8" w:rsidRDefault="00E909E8" w:rsidP="00E72522">
      <w:pPr>
        <w:rPr>
          <w:rFonts w:ascii="Gill Sans MT" w:hAnsi="Gill Sans MT"/>
          <w:sz w:val="22"/>
        </w:rPr>
      </w:pPr>
    </w:p>
    <w:p w14:paraId="1034100D" w14:textId="385888A2" w:rsidR="000A77AD" w:rsidRDefault="000A77AD" w:rsidP="00E72522">
      <w:pPr>
        <w:rPr>
          <w:rFonts w:ascii="Gill Sans MT" w:hAnsi="Gill Sans MT"/>
          <w:sz w:val="22"/>
        </w:rPr>
      </w:pPr>
    </w:p>
    <w:p w14:paraId="377E7463" w14:textId="0943C306" w:rsidR="000A77AD" w:rsidRDefault="000A77AD" w:rsidP="00E72522">
      <w:pPr>
        <w:rPr>
          <w:rFonts w:ascii="Gill Sans MT" w:hAnsi="Gill Sans MT"/>
          <w:sz w:val="22"/>
        </w:rPr>
      </w:pPr>
    </w:p>
    <w:p w14:paraId="079D747B" w14:textId="3E8A481C" w:rsidR="000A77AD" w:rsidRDefault="000A77AD" w:rsidP="00E72522">
      <w:pPr>
        <w:rPr>
          <w:rFonts w:ascii="Gill Sans MT" w:hAnsi="Gill Sans MT"/>
          <w:sz w:val="22"/>
        </w:rPr>
      </w:pPr>
    </w:p>
    <w:p w14:paraId="59FD2134" w14:textId="77777777" w:rsidR="000A77AD" w:rsidRDefault="000A77AD" w:rsidP="00E72522">
      <w:pPr>
        <w:rPr>
          <w:rFonts w:ascii="Gill Sans MT" w:hAnsi="Gill Sans MT"/>
          <w:sz w:val="22"/>
        </w:rPr>
      </w:pPr>
    </w:p>
    <w:p w14:paraId="6F0DEEB2" w14:textId="6ABBB364" w:rsidR="00EE4229" w:rsidRDefault="00EE422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CA02164" w14:textId="77777777" w:rsidTr="00FB144B">
        <w:trPr>
          <w:trHeight w:val="477"/>
        </w:trPr>
        <w:tc>
          <w:tcPr>
            <w:tcW w:w="14302" w:type="dxa"/>
            <w:gridSpan w:val="3"/>
            <w:shd w:val="clear" w:color="auto" w:fill="000000" w:themeFill="text1"/>
          </w:tcPr>
          <w:p w14:paraId="49696DA5" w14:textId="3FBDB644" w:rsidR="00AF63FB" w:rsidRPr="00B17306" w:rsidRDefault="00AF63FB" w:rsidP="00AF63FB">
            <w:pPr>
              <w:jc w:val="center"/>
              <w:rPr>
                <w:rFonts w:ascii="Gill Sans MT" w:hAnsi="Gill Sans MT"/>
                <w:b/>
                <w:sz w:val="32"/>
                <w:szCs w:val="32"/>
              </w:rPr>
            </w:pPr>
            <w:r>
              <w:rPr>
                <w:rFonts w:ascii="Gill Sans MT" w:hAnsi="Gill Sans MT"/>
                <w:b/>
                <w:sz w:val="32"/>
              </w:rPr>
              <w:lastRenderedPageBreak/>
              <w:t xml:space="preserve">Analyzing </w:t>
            </w:r>
            <w:r w:rsidR="00E909E8">
              <w:rPr>
                <w:rFonts w:ascii="Gill Sans MT" w:hAnsi="Gill Sans MT"/>
                <w:b/>
                <w:sz w:val="32"/>
              </w:rPr>
              <w:t>T</w:t>
            </w:r>
            <w:r w:rsidR="000A77AD">
              <w:rPr>
                <w:rFonts w:ascii="Gill Sans MT" w:hAnsi="Gill Sans MT"/>
                <w:b/>
                <w:sz w:val="32"/>
              </w:rPr>
              <w:t>heme</w:t>
            </w:r>
          </w:p>
        </w:tc>
      </w:tr>
      <w:tr w:rsidR="00AF63FB" w:rsidRPr="00940244" w14:paraId="5B2BF28F" w14:textId="77777777" w:rsidTr="00FA577A">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AF63FB" w:rsidRPr="00FA577A" w:rsidRDefault="00AF63FB"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AF63FB" w:rsidRPr="00FA577A" w:rsidRDefault="00AF63FB" w:rsidP="00AF63FB">
            <w:pPr>
              <w:rPr>
                <w:rFonts w:ascii="Gill Sans MT" w:eastAsia="Times New Roman" w:hAnsi="Gill Sans MT" w:cs="Times New Roman"/>
                <w:sz w:val="20"/>
                <w:szCs w:val="22"/>
              </w:rPr>
            </w:pPr>
          </w:p>
          <w:p w14:paraId="6BD87C6D" w14:textId="77777777" w:rsidR="00AF63FB" w:rsidRPr="001D56D7" w:rsidRDefault="00AF63FB"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258BB8C0" w14:textId="05D19CEC" w:rsidR="00AF63FB" w:rsidRPr="00021E6D" w:rsidRDefault="00AF63FB" w:rsidP="00AF63FB">
            <w:pPr>
              <w:rPr>
                <w:rFonts w:ascii="Gill Sans MT" w:hAnsi="Gill Sans MT"/>
                <w:b/>
              </w:rPr>
            </w:pPr>
            <w:r w:rsidRPr="00021E6D">
              <w:rPr>
                <w:rFonts w:ascii="Gill Sans MT" w:hAnsi="Gill Sans MT"/>
                <w:b/>
              </w:rPr>
              <w:t>LEVEL 3 LEARNING GOAL: (AT)</w:t>
            </w:r>
          </w:p>
          <w:p w14:paraId="557DBF02" w14:textId="77777777" w:rsidR="00A11CD2" w:rsidRPr="00021E6D" w:rsidRDefault="00A11CD2" w:rsidP="00AF63FB">
            <w:pPr>
              <w:rPr>
                <w:rFonts w:ascii="Gill Sans MT" w:hAnsi="Gill Sans MT"/>
                <w:b/>
              </w:rPr>
            </w:pPr>
          </w:p>
          <w:p w14:paraId="45AEE05D" w14:textId="77777777" w:rsidR="00021E6D" w:rsidRPr="00021E6D" w:rsidRDefault="00021E6D" w:rsidP="00021E6D">
            <w:pPr>
              <w:rPr>
                <w:rFonts w:ascii="Gill Sans MT" w:hAnsi="Gill Sans MT"/>
                <w:b/>
                <w:i/>
              </w:rPr>
            </w:pPr>
            <w:r w:rsidRPr="00021E6D">
              <w:rPr>
                <w:rFonts w:ascii="Gill Sans MT" w:hAnsi="Gill Sans MT"/>
                <w:b/>
                <w:i/>
              </w:rPr>
              <w:t>Students demonstrate they have the ability to:</w:t>
            </w:r>
          </w:p>
          <w:p w14:paraId="3CDB8DCE" w14:textId="6C0722D5" w:rsidR="00AF63FB" w:rsidRPr="00021E6D" w:rsidRDefault="000A77AD" w:rsidP="002C15F2">
            <w:pPr>
              <w:pStyle w:val="ListParagraph"/>
              <w:numPr>
                <w:ilvl w:val="0"/>
                <w:numId w:val="20"/>
              </w:numPr>
              <w:rPr>
                <w:rFonts w:ascii="Gill Sans MT" w:hAnsi="Gill Sans MT" w:cstheme="minorHAnsi"/>
                <w:i/>
              </w:rPr>
            </w:pPr>
            <w:r w:rsidRPr="000A77AD">
              <w:rPr>
                <w:rFonts w:ascii="Gill Sans MT" w:hAnsi="Gill Sans MT"/>
                <w:b/>
              </w:rPr>
              <w:t xml:space="preserve">Analyze </w:t>
            </w:r>
            <w:r w:rsidRPr="000A77AD">
              <w:rPr>
                <w:rFonts w:ascii="Gill Sans MT" w:hAnsi="Gill Sans MT"/>
              </w:rPr>
              <w:t>the development of a theme over the course of a text, including how it emerges and is refined by specific details</w:t>
            </w:r>
          </w:p>
        </w:tc>
        <w:tc>
          <w:tcPr>
            <w:tcW w:w="5487" w:type="dxa"/>
            <w:tcBorders>
              <w:bottom w:val="single" w:sz="12" w:space="0" w:color="auto"/>
              <w:right w:val="single" w:sz="12" w:space="0" w:color="auto"/>
            </w:tcBorders>
            <w:shd w:val="clear" w:color="auto" w:fill="FFF2CC" w:themeFill="accent4" w:themeFillTint="33"/>
          </w:tcPr>
          <w:p w14:paraId="58C8C267"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8D6CC66"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536C3CDF" w14:textId="77777777" w:rsidR="00AF63FB" w:rsidRPr="00AF63FB" w:rsidRDefault="00AF63FB" w:rsidP="00AF63FB">
            <w:pPr>
              <w:rPr>
                <w:rFonts w:ascii="Gill Sans MT" w:eastAsiaTheme="minorEastAsia" w:hAnsi="Gill Sans MT"/>
                <w:b/>
                <w:sz w:val="20"/>
                <w:szCs w:val="22"/>
              </w:rPr>
            </w:pPr>
          </w:p>
          <w:p w14:paraId="7A680C5A"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AED4A1"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21FE8C0" w14:textId="77777777" w:rsidR="00AF63FB" w:rsidRPr="00AF63FB" w:rsidRDefault="00AF63FB" w:rsidP="00AF63FB">
            <w:pPr>
              <w:rPr>
                <w:rFonts w:ascii="Gill Sans MT" w:hAnsi="Gill Sans MT"/>
                <w:i/>
                <w:sz w:val="20"/>
                <w:szCs w:val="22"/>
              </w:rPr>
            </w:pPr>
          </w:p>
          <w:p w14:paraId="5D30D36F" w14:textId="77777777" w:rsidR="00AF63FB" w:rsidRPr="00AF63FB" w:rsidRDefault="00AF63FB" w:rsidP="00AF63FB">
            <w:pPr>
              <w:rPr>
                <w:b/>
                <w:sz w:val="20"/>
                <w:szCs w:val="22"/>
              </w:rPr>
            </w:pPr>
            <w:r w:rsidRPr="00AF63FB">
              <w:rPr>
                <w:b/>
                <w:sz w:val="20"/>
                <w:szCs w:val="22"/>
              </w:rPr>
              <w:t>Possible Level 2 Guidance:</w:t>
            </w:r>
          </w:p>
          <w:p w14:paraId="7959DBEA" w14:textId="77777777" w:rsidR="000A77AD" w:rsidRPr="000A77AD" w:rsidRDefault="000A77AD" w:rsidP="002C15F2">
            <w:pPr>
              <w:pStyle w:val="ListParagraph"/>
              <w:numPr>
                <w:ilvl w:val="0"/>
                <w:numId w:val="36"/>
              </w:numPr>
              <w:rPr>
                <w:rFonts w:ascii="Gill Sans MT" w:hAnsi="Gill Sans MT"/>
                <w:sz w:val="20"/>
              </w:rPr>
            </w:pPr>
            <w:r w:rsidRPr="000A77AD">
              <w:rPr>
                <w:rFonts w:ascii="Gill Sans MT" w:hAnsi="Gill Sans MT"/>
                <w:sz w:val="20"/>
              </w:rPr>
              <w:t>Determine an accurate theme of a text</w:t>
            </w:r>
          </w:p>
          <w:p w14:paraId="0756A3F6" w14:textId="77777777" w:rsidR="000A77AD" w:rsidRPr="000A77AD" w:rsidRDefault="000A77AD" w:rsidP="002C15F2">
            <w:pPr>
              <w:pStyle w:val="ListParagraph"/>
              <w:numPr>
                <w:ilvl w:val="0"/>
                <w:numId w:val="36"/>
              </w:numPr>
              <w:rPr>
                <w:rFonts w:ascii="Gill Sans MT" w:hAnsi="Gill Sans MT"/>
                <w:sz w:val="20"/>
              </w:rPr>
            </w:pPr>
            <w:r w:rsidRPr="000A77AD">
              <w:rPr>
                <w:rFonts w:ascii="Gill Sans MT" w:hAnsi="Gill Sans MT"/>
                <w:sz w:val="20"/>
              </w:rPr>
              <w:t>Construct a theme statement</w:t>
            </w:r>
          </w:p>
          <w:p w14:paraId="5EB1F3BE" w14:textId="77777777" w:rsidR="00AF63FB" w:rsidRDefault="000A77AD" w:rsidP="002C15F2">
            <w:pPr>
              <w:pStyle w:val="ListParagraph"/>
              <w:numPr>
                <w:ilvl w:val="0"/>
                <w:numId w:val="36"/>
              </w:numPr>
              <w:rPr>
                <w:rFonts w:ascii="Gill Sans MT" w:hAnsi="Gill Sans MT"/>
                <w:sz w:val="20"/>
                <w:szCs w:val="22"/>
              </w:rPr>
            </w:pPr>
            <w:r w:rsidRPr="000A77AD">
              <w:rPr>
                <w:rFonts w:ascii="Gill Sans MT" w:hAnsi="Gill Sans MT"/>
                <w:sz w:val="20"/>
              </w:rPr>
              <w:t>Describe what a text says explicitly and draw logical inferences</w:t>
            </w:r>
            <w:r w:rsidRPr="000A77AD">
              <w:rPr>
                <w:rFonts w:ascii="Gill Sans MT" w:hAnsi="Gill Sans MT"/>
                <w:sz w:val="20"/>
                <w:szCs w:val="22"/>
              </w:rPr>
              <w:t xml:space="preserve"> </w:t>
            </w:r>
          </w:p>
          <w:p w14:paraId="0845070B" w14:textId="18B123AA" w:rsidR="000A77AD" w:rsidRPr="000A77AD" w:rsidRDefault="000A77AD" w:rsidP="000A77AD">
            <w:pPr>
              <w:pStyle w:val="ListParagraph"/>
              <w:rPr>
                <w:rFonts w:ascii="Gill Sans MT" w:hAnsi="Gill Sans MT"/>
                <w:sz w:val="20"/>
                <w:szCs w:val="22"/>
              </w:rPr>
            </w:pPr>
          </w:p>
        </w:tc>
      </w:tr>
      <w:tr w:rsidR="00AF63FB" w:rsidRPr="00940244" w14:paraId="504D2015"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84F16C" w14:textId="77777777" w:rsidR="000A77AD" w:rsidRPr="000A77AD" w:rsidRDefault="000A77AD" w:rsidP="000A77AD">
            <w:pPr>
              <w:ind w:right="-105"/>
              <w:jc w:val="center"/>
              <w:rPr>
                <w:rFonts w:ascii="Gill Sans MT" w:hAnsi="Gill Sans MT"/>
                <w:b/>
                <w:sz w:val="20"/>
              </w:rPr>
            </w:pPr>
            <w:r w:rsidRPr="000A77AD">
              <w:rPr>
                <w:rFonts w:ascii="Gill Sans MT" w:hAnsi="Gill Sans MT"/>
                <w:b/>
                <w:sz w:val="20"/>
              </w:rPr>
              <w:t>Standard Language: CCSS ELA RL.9-10.2</w:t>
            </w:r>
          </w:p>
          <w:p w14:paraId="0E2E940E" w14:textId="77777777" w:rsidR="000A77AD" w:rsidRPr="000A77AD" w:rsidRDefault="000A77AD" w:rsidP="000A77AD">
            <w:pPr>
              <w:ind w:right="-105"/>
              <w:jc w:val="center"/>
              <w:rPr>
                <w:rFonts w:ascii="Gill Sans MT" w:hAnsi="Gill Sans MT"/>
                <w:sz w:val="20"/>
              </w:rPr>
            </w:pPr>
            <w:r w:rsidRPr="000A77AD">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p w14:paraId="21F50853" w14:textId="63AE5F25" w:rsidR="00AF63FB" w:rsidRPr="000A77AD" w:rsidRDefault="00AF63FB" w:rsidP="000A77AD">
            <w:pPr>
              <w:ind w:right="-105"/>
              <w:jc w:val="center"/>
              <w:rPr>
                <w:rFonts w:ascii="Gill Sans MT" w:hAnsi="Gill Sans MT"/>
                <w:sz w:val="20"/>
                <w:szCs w:val="22"/>
              </w:rPr>
            </w:pPr>
          </w:p>
        </w:tc>
      </w:tr>
    </w:tbl>
    <w:p w14:paraId="3DDDFDC3" w14:textId="3FCDCADF" w:rsidR="00AF63FB" w:rsidRDefault="00AF63FB" w:rsidP="00E72522">
      <w:pPr>
        <w:rPr>
          <w:rFonts w:ascii="Gill Sans MT" w:hAnsi="Gill Sans MT"/>
          <w:sz w:val="22"/>
        </w:rPr>
      </w:pPr>
    </w:p>
    <w:p w14:paraId="7C52FE09" w14:textId="77777777" w:rsidR="00AF63FB" w:rsidRDefault="00AF63FB" w:rsidP="00E72522">
      <w:pPr>
        <w:rPr>
          <w:rFonts w:ascii="Gill Sans MT" w:hAnsi="Gill Sans MT"/>
          <w:sz w:val="22"/>
        </w:rPr>
      </w:pPr>
    </w:p>
    <w:p w14:paraId="24E493D6" w14:textId="08CB9EED"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FB144B">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84F0814"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Students should be able to circle back to this topic in Unit 2 as well (particularly in their </w:t>
            </w:r>
            <w:r w:rsidRPr="000A77AD">
              <w:rPr>
                <w:rFonts w:ascii="Gill Sans MT" w:hAnsi="Gill Sans MT" w:cstheme="minorHAnsi"/>
                <w:b/>
                <w:sz w:val="22"/>
                <w:szCs w:val="22"/>
              </w:rPr>
              <w:t>Writing Text Analyses</w:t>
            </w:r>
            <w:r w:rsidRPr="000A77AD">
              <w:rPr>
                <w:rFonts w:ascii="Gill Sans MT" w:hAnsi="Gill Sans MT" w:cstheme="minorHAnsi"/>
                <w:sz w:val="22"/>
                <w:szCs w:val="22"/>
              </w:rPr>
              <w:t xml:space="preserve"> experiences).</w:t>
            </w:r>
          </w:p>
          <w:p w14:paraId="4AF5C693"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Short papers regarding theme might be ideal evidence for the </w:t>
            </w:r>
            <w:r w:rsidRPr="000A77AD">
              <w:rPr>
                <w:rFonts w:ascii="Gill Sans MT" w:hAnsi="Gill Sans MT" w:cstheme="minorHAnsi"/>
                <w:b/>
                <w:sz w:val="22"/>
                <w:szCs w:val="22"/>
              </w:rPr>
              <w:t>Constructing Writing</w:t>
            </w:r>
            <w:r w:rsidRPr="000A77AD">
              <w:rPr>
                <w:rFonts w:ascii="Gill Sans MT" w:hAnsi="Gill Sans MT" w:cstheme="minorHAnsi"/>
                <w:sz w:val="22"/>
                <w:szCs w:val="22"/>
              </w:rPr>
              <w:t xml:space="preserve"> topic, and conversations about theme are perfect fodder for </w:t>
            </w:r>
            <w:r w:rsidRPr="000A77AD">
              <w:rPr>
                <w:rFonts w:ascii="Gill Sans MT" w:hAnsi="Gill Sans MT" w:cstheme="minorHAnsi"/>
                <w:b/>
                <w:sz w:val="22"/>
                <w:szCs w:val="22"/>
              </w:rPr>
              <w:t>Collaborating in Discussions</w:t>
            </w:r>
            <w:r w:rsidRPr="000A77AD">
              <w:rPr>
                <w:rFonts w:ascii="Gill Sans MT" w:hAnsi="Gill Sans MT" w:cstheme="minorHAnsi"/>
                <w:sz w:val="22"/>
                <w:szCs w:val="22"/>
              </w:rPr>
              <w:t>.</w:t>
            </w:r>
          </w:p>
          <w:p w14:paraId="23BB12B2" w14:textId="210B7063" w:rsidR="00AF63FB" w:rsidRPr="00354740" w:rsidRDefault="00AF63FB" w:rsidP="00FB144B">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0CCBC88" w14:textId="77777777" w:rsidR="000A77AD" w:rsidRPr="000A77AD" w:rsidRDefault="000A77AD" w:rsidP="000A77AD">
            <w:pPr>
              <w:ind w:right="46"/>
              <w:jc w:val="center"/>
              <w:rPr>
                <w:rFonts w:ascii="Gill Sans MT" w:hAnsi="Gill Sans MT" w:cstheme="minorHAnsi"/>
                <w:sz w:val="22"/>
                <w:szCs w:val="22"/>
              </w:rPr>
            </w:pPr>
            <w:r w:rsidRPr="000A77AD">
              <w:rPr>
                <w:rFonts w:ascii="Gill Sans MT" w:hAnsi="Gill Sans MT" w:cstheme="minorHAnsi"/>
                <w:sz w:val="22"/>
                <w:szCs w:val="22"/>
              </w:rPr>
              <w:t>Note the increased focus on the idea of a theme statement—single-word themes are not sufficient to the level of analysis required by this topic.</w:t>
            </w:r>
          </w:p>
          <w:p w14:paraId="1F4067E5" w14:textId="77777777" w:rsidR="00AF63FB" w:rsidRPr="00354740" w:rsidRDefault="00AF63FB" w:rsidP="00FB144B">
            <w:pPr>
              <w:ind w:right="46"/>
              <w:jc w:val="center"/>
              <w:rPr>
                <w:rFonts w:ascii="Gill Sans MT" w:hAnsi="Gill Sans MT" w:cstheme="minorHAnsi"/>
                <w:sz w:val="22"/>
                <w:szCs w:val="22"/>
              </w:rPr>
            </w:pPr>
          </w:p>
        </w:tc>
      </w:tr>
      <w:tr w:rsidR="00AF63FB" w:rsidRPr="002E5391" w14:paraId="27318C9C" w14:textId="77777777" w:rsidTr="00FB144B">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AAA9F29" w14:textId="77777777" w:rsidR="000A77AD" w:rsidRPr="000A77AD" w:rsidRDefault="000A77AD" w:rsidP="000A77AD">
            <w:pPr>
              <w:jc w:val="center"/>
              <w:rPr>
                <w:rFonts w:ascii="Gill Sans MT" w:hAnsi="Gill Sans MT"/>
                <w:sz w:val="22"/>
                <w:szCs w:val="22"/>
              </w:rPr>
            </w:pPr>
            <w:r w:rsidRPr="000A77AD">
              <w:rPr>
                <w:rFonts w:ascii="Gill Sans MT" w:hAnsi="Gill Sans MT"/>
                <w:sz w:val="22"/>
                <w:szCs w:val="22"/>
              </w:rPr>
              <w:t>Development, Theme</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FB144B">
            <w:pPr>
              <w:jc w:val="center"/>
              <w:rPr>
                <w:rFonts w:ascii="Gill Sans MT" w:hAnsi="Gill Sans MT"/>
                <w:color w:val="0563C1" w:themeColor="hyperlink"/>
                <w:sz w:val="22"/>
                <w:szCs w:val="22"/>
                <w:u w:val="single"/>
              </w:rPr>
            </w:pPr>
          </w:p>
        </w:tc>
      </w:tr>
    </w:tbl>
    <w:p w14:paraId="1A003202" w14:textId="77777777"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7CE5E8F" w14:textId="77777777" w:rsidTr="00FB144B">
        <w:trPr>
          <w:trHeight w:val="477"/>
        </w:trPr>
        <w:tc>
          <w:tcPr>
            <w:tcW w:w="14302" w:type="dxa"/>
            <w:gridSpan w:val="3"/>
            <w:shd w:val="clear" w:color="auto" w:fill="000000" w:themeFill="text1"/>
          </w:tcPr>
          <w:p w14:paraId="4B4316CC" w14:textId="287A1875" w:rsidR="00AF63FB" w:rsidRPr="00B17306" w:rsidRDefault="00AF63FB" w:rsidP="00AF63FB">
            <w:pPr>
              <w:jc w:val="center"/>
              <w:rPr>
                <w:rFonts w:ascii="Gill Sans MT" w:hAnsi="Gill Sans MT"/>
                <w:b/>
                <w:sz w:val="32"/>
                <w:szCs w:val="32"/>
              </w:rPr>
            </w:pPr>
            <w:r w:rsidRPr="00B17306">
              <w:rPr>
                <w:rFonts w:ascii="Gill Sans MT" w:hAnsi="Gill Sans MT"/>
                <w:b/>
                <w:sz w:val="32"/>
              </w:rPr>
              <w:lastRenderedPageBreak/>
              <w:t xml:space="preserve">Analyzing </w:t>
            </w:r>
            <w:r w:rsidR="00DD3597">
              <w:rPr>
                <w:rFonts w:ascii="Gill Sans MT" w:hAnsi="Gill Sans MT"/>
                <w:b/>
                <w:sz w:val="32"/>
              </w:rPr>
              <w:t>Complex Characters</w:t>
            </w:r>
          </w:p>
        </w:tc>
      </w:tr>
      <w:tr w:rsidR="00AF63FB" w:rsidRPr="00940244" w14:paraId="0A710DE6"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FB144B">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FB144B">
            <w:pPr>
              <w:rPr>
                <w:rFonts w:ascii="Gill Sans MT" w:eastAsia="Times New Roman" w:hAnsi="Gill Sans MT" w:cs="Times New Roman"/>
                <w:sz w:val="20"/>
                <w:szCs w:val="22"/>
              </w:rPr>
            </w:pPr>
          </w:p>
          <w:p w14:paraId="61F48699" w14:textId="77777777" w:rsidR="00AF63FB" w:rsidRPr="00DD4A92" w:rsidRDefault="00AF63FB" w:rsidP="00FB144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4ACF9C18" w14:textId="77777777" w:rsidR="00AF63FB" w:rsidRPr="00BA0D16" w:rsidRDefault="00AF63FB" w:rsidP="00AF63FB">
            <w:pPr>
              <w:rPr>
                <w:rFonts w:ascii="Gill Sans MT" w:hAnsi="Gill Sans MT"/>
                <w:b/>
                <w:i/>
              </w:rPr>
            </w:pPr>
            <w:r w:rsidRPr="00BA0D16">
              <w:rPr>
                <w:rFonts w:ascii="Gill Sans MT" w:hAnsi="Gill Sans MT"/>
                <w:b/>
                <w:i/>
              </w:rPr>
              <w:t>Students demonstrate they have the ability to:</w:t>
            </w:r>
          </w:p>
          <w:p w14:paraId="2A295122" w14:textId="77777777" w:rsidR="000A77AD" w:rsidRPr="000A77AD" w:rsidRDefault="000A77AD" w:rsidP="002C15F2">
            <w:pPr>
              <w:pStyle w:val="ListParagraph"/>
              <w:numPr>
                <w:ilvl w:val="0"/>
                <w:numId w:val="32"/>
              </w:numPr>
              <w:rPr>
                <w:rFonts w:ascii="Gill Sans MT" w:hAnsi="Gill Sans MT"/>
              </w:rPr>
            </w:pPr>
            <w:r w:rsidRPr="000A77AD">
              <w:rPr>
                <w:rFonts w:ascii="Gill Sans MT" w:hAnsi="Gill Sans MT"/>
                <w:b/>
              </w:rPr>
              <w:t xml:space="preserve">Analyze </w:t>
            </w:r>
            <w:r w:rsidRPr="000A77AD">
              <w:rPr>
                <w:rFonts w:ascii="Gill Sans MT" w:hAnsi="Gill Sans MT"/>
              </w:rPr>
              <w:t>how complex characters (for example, those with multiple or conflicting motivations) develop over the course of a text and cite textual evidence to support this analysis</w:t>
            </w:r>
          </w:p>
          <w:p w14:paraId="0E1A5BE6" w14:textId="77777777" w:rsidR="000A77AD" w:rsidRPr="000A77AD" w:rsidRDefault="000A77AD" w:rsidP="002C15F2">
            <w:pPr>
              <w:pStyle w:val="ListParagraph"/>
              <w:numPr>
                <w:ilvl w:val="0"/>
                <w:numId w:val="32"/>
              </w:numPr>
              <w:rPr>
                <w:rFonts w:ascii="Gill Sans MT" w:hAnsi="Gill Sans MT"/>
              </w:rPr>
            </w:pPr>
            <w:r w:rsidRPr="000A77AD">
              <w:rPr>
                <w:rFonts w:ascii="Gill Sans MT" w:hAnsi="Gill Sans MT"/>
                <w:b/>
              </w:rPr>
              <w:t xml:space="preserve">Analyze </w:t>
            </w:r>
            <w:r w:rsidRPr="000A77AD">
              <w:rPr>
                <w:rFonts w:ascii="Gill Sans MT" w:hAnsi="Gill Sans MT"/>
              </w:rPr>
              <w:t>how complex characters interact with other characters in a text and cite textual evidence to support this analysis</w:t>
            </w:r>
          </w:p>
          <w:p w14:paraId="234A09C7" w14:textId="2444322A" w:rsidR="00AF63FB" w:rsidRPr="00BA4952" w:rsidRDefault="000A77AD" w:rsidP="002C15F2">
            <w:pPr>
              <w:pStyle w:val="ListParagraph"/>
              <w:numPr>
                <w:ilvl w:val="0"/>
                <w:numId w:val="32"/>
              </w:numPr>
              <w:rPr>
                <w:rFonts w:ascii="Gill Sans MT" w:hAnsi="Gill Sans MT"/>
              </w:rPr>
            </w:pPr>
            <w:r w:rsidRPr="000A77AD">
              <w:rPr>
                <w:rFonts w:ascii="Gill Sans MT" w:hAnsi="Gill Sans MT"/>
                <w:b/>
              </w:rPr>
              <w:t>Analyze</w:t>
            </w:r>
            <w:r w:rsidRPr="000A77AD">
              <w:rPr>
                <w:rFonts w:ascii="Gill Sans MT" w:hAnsi="Gill Sans MT"/>
              </w:rPr>
              <w:t xml:space="preserve"> how complex characters advance the plot </w:t>
            </w:r>
            <w:r w:rsidRPr="000A77AD">
              <w:rPr>
                <w:rFonts w:ascii="Gill Sans MT" w:hAnsi="Gill Sans MT"/>
                <w:i/>
              </w:rPr>
              <w:t>or</w:t>
            </w:r>
            <w:r w:rsidRPr="000A77AD">
              <w:rPr>
                <w:rFonts w:ascii="Gill Sans MT" w:hAnsi="Gill Sans MT"/>
              </w:rPr>
              <w:t xml:space="preserve"> develop the theme of a text and cite textual evidence to support this analysis</w:t>
            </w:r>
          </w:p>
        </w:tc>
        <w:tc>
          <w:tcPr>
            <w:tcW w:w="548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FB144B">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FB144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FB144B">
            <w:pPr>
              <w:rPr>
                <w:rFonts w:ascii="Gill Sans MT" w:eastAsiaTheme="minorEastAsia" w:hAnsi="Gill Sans MT"/>
                <w:b/>
                <w:sz w:val="20"/>
                <w:szCs w:val="22"/>
              </w:rPr>
            </w:pPr>
          </w:p>
          <w:p w14:paraId="075A13DE" w14:textId="77777777" w:rsidR="00AF63FB" w:rsidRPr="00AF63FB" w:rsidRDefault="00AF63FB" w:rsidP="00FB144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FB144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FB144B">
            <w:pPr>
              <w:rPr>
                <w:rFonts w:ascii="Gill Sans MT" w:hAnsi="Gill Sans MT"/>
                <w:i/>
                <w:sz w:val="20"/>
                <w:szCs w:val="22"/>
              </w:rPr>
            </w:pPr>
          </w:p>
          <w:p w14:paraId="0B9C5E2C" w14:textId="77777777" w:rsidR="00AF63FB" w:rsidRPr="00AF63FB" w:rsidRDefault="00AF63FB" w:rsidP="00FB144B">
            <w:pPr>
              <w:rPr>
                <w:b/>
                <w:sz w:val="20"/>
                <w:szCs w:val="22"/>
              </w:rPr>
            </w:pPr>
            <w:r w:rsidRPr="00AF63FB">
              <w:rPr>
                <w:b/>
                <w:sz w:val="20"/>
                <w:szCs w:val="22"/>
              </w:rPr>
              <w:t>Possible Level 2 Guidance:</w:t>
            </w:r>
          </w:p>
          <w:p w14:paraId="62DE2C93" w14:textId="77777777" w:rsidR="000A77AD" w:rsidRPr="000A77AD" w:rsidRDefault="000A77AD" w:rsidP="002C15F2">
            <w:pPr>
              <w:pStyle w:val="ListParagraph"/>
              <w:numPr>
                <w:ilvl w:val="0"/>
                <w:numId w:val="33"/>
              </w:numPr>
              <w:rPr>
                <w:rFonts w:ascii="Gill Sans MT" w:hAnsi="Gill Sans MT"/>
                <w:sz w:val="20"/>
              </w:rPr>
            </w:pPr>
            <w:r w:rsidRPr="000A77AD">
              <w:rPr>
                <w:rFonts w:ascii="Gill Sans MT" w:hAnsi="Gill Sans MT"/>
                <w:sz w:val="20"/>
              </w:rPr>
              <w:t>Describe complex characters using textual evidence</w:t>
            </w:r>
          </w:p>
          <w:p w14:paraId="0060DCDF" w14:textId="77777777" w:rsidR="000A77AD" w:rsidRPr="000A77AD" w:rsidRDefault="000A77AD" w:rsidP="002C15F2">
            <w:pPr>
              <w:pStyle w:val="ListParagraph"/>
              <w:numPr>
                <w:ilvl w:val="0"/>
                <w:numId w:val="33"/>
              </w:numPr>
              <w:rPr>
                <w:rFonts w:ascii="Gill Sans MT" w:hAnsi="Gill Sans MT"/>
                <w:sz w:val="20"/>
              </w:rPr>
            </w:pPr>
            <w:r w:rsidRPr="000A77AD">
              <w:rPr>
                <w:rFonts w:ascii="Gill Sans MT" w:hAnsi="Gill Sans MT"/>
                <w:sz w:val="20"/>
              </w:rPr>
              <w:t>Describe what a text says explicitly and draw inferences about a character or the character’s influence on the text</w:t>
            </w:r>
          </w:p>
          <w:p w14:paraId="21887158" w14:textId="1F0605D8" w:rsidR="00B17020" w:rsidRPr="00CA40B9" w:rsidRDefault="000A77AD" w:rsidP="002C15F2">
            <w:pPr>
              <w:pStyle w:val="ListParagraph"/>
              <w:numPr>
                <w:ilvl w:val="0"/>
                <w:numId w:val="33"/>
              </w:numPr>
              <w:rPr>
                <w:rFonts w:ascii="Gill Sans MT" w:hAnsi="Gill Sans MT"/>
                <w:b/>
                <w:sz w:val="20"/>
              </w:rPr>
            </w:pPr>
            <w:r w:rsidRPr="000A77AD">
              <w:rPr>
                <w:rFonts w:ascii="Gill Sans MT" w:hAnsi="Gill Sans MT"/>
                <w:sz w:val="20"/>
              </w:rPr>
              <w:t>Draw logical inferences from a text</w:t>
            </w:r>
          </w:p>
        </w:tc>
      </w:tr>
      <w:tr w:rsidR="00AF63FB" w:rsidRPr="00940244" w14:paraId="7CEE5C5B"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B364B3B" w14:textId="77777777" w:rsidR="000A77AD" w:rsidRPr="000A77AD" w:rsidRDefault="000A77AD" w:rsidP="000A77AD">
            <w:pPr>
              <w:ind w:right="-29"/>
              <w:jc w:val="center"/>
              <w:rPr>
                <w:rFonts w:ascii="Gill Sans MT" w:hAnsi="Gill Sans MT"/>
                <w:b/>
                <w:sz w:val="20"/>
                <w:szCs w:val="22"/>
              </w:rPr>
            </w:pPr>
            <w:r w:rsidRPr="000A77AD">
              <w:rPr>
                <w:rFonts w:ascii="Gill Sans MT" w:hAnsi="Gill Sans MT"/>
                <w:b/>
                <w:sz w:val="20"/>
                <w:szCs w:val="22"/>
              </w:rPr>
              <w:t>Standard Language: CCSS ELA RL.9-10.1</w:t>
            </w:r>
          </w:p>
          <w:p w14:paraId="2CF0D779" w14:textId="6DF264EC" w:rsidR="000A77AD" w:rsidRDefault="000A77AD" w:rsidP="000A77AD">
            <w:pPr>
              <w:ind w:right="-29"/>
              <w:jc w:val="center"/>
              <w:rPr>
                <w:rFonts w:ascii="Gill Sans MT" w:hAnsi="Gill Sans MT"/>
                <w:sz w:val="20"/>
                <w:szCs w:val="22"/>
              </w:rPr>
            </w:pPr>
            <w:r w:rsidRPr="000A77AD">
              <w:rPr>
                <w:rFonts w:ascii="Gill Sans MT" w:hAnsi="Gill Sans MT"/>
                <w:sz w:val="20"/>
                <w:szCs w:val="22"/>
              </w:rPr>
              <w:t>Cite strong and thorough textual evidence to support analysis of what the text says explicitly as well as inferences drawn from the text.</w:t>
            </w:r>
          </w:p>
          <w:p w14:paraId="07169AB6" w14:textId="77777777" w:rsidR="000A77AD" w:rsidRPr="000A77AD" w:rsidRDefault="000A77AD" w:rsidP="000A77AD">
            <w:pPr>
              <w:ind w:right="-29"/>
              <w:jc w:val="center"/>
              <w:rPr>
                <w:rFonts w:ascii="Gill Sans MT" w:hAnsi="Gill Sans MT"/>
                <w:sz w:val="20"/>
                <w:szCs w:val="22"/>
              </w:rPr>
            </w:pPr>
          </w:p>
          <w:p w14:paraId="2E8709E9" w14:textId="77777777" w:rsidR="000A77AD" w:rsidRPr="000A77AD" w:rsidRDefault="000A77AD" w:rsidP="000A77AD">
            <w:pPr>
              <w:ind w:right="-29"/>
              <w:jc w:val="center"/>
              <w:rPr>
                <w:rFonts w:ascii="Gill Sans MT" w:hAnsi="Gill Sans MT"/>
                <w:b/>
                <w:sz w:val="20"/>
                <w:szCs w:val="22"/>
              </w:rPr>
            </w:pPr>
            <w:r w:rsidRPr="000A77AD">
              <w:rPr>
                <w:rFonts w:ascii="Gill Sans MT" w:hAnsi="Gill Sans MT"/>
                <w:b/>
                <w:sz w:val="20"/>
                <w:szCs w:val="22"/>
              </w:rPr>
              <w:t>Standard Language: CCSS ELA RL.9-10.3</w:t>
            </w:r>
          </w:p>
          <w:p w14:paraId="0D93F807" w14:textId="77777777" w:rsidR="000A77AD" w:rsidRPr="000A77AD" w:rsidRDefault="000A77AD" w:rsidP="000A77AD">
            <w:pPr>
              <w:ind w:right="-29"/>
              <w:jc w:val="center"/>
              <w:rPr>
                <w:rFonts w:ascii="Gill Sans MT" w:hAnsi="Gill Sans MT"/>
                <w:sz w:val="20"/>
                <w:szCs w:val="22"/>
              </w:rPr>
            </w:pPr>
            <w:r w:rsidRPr="000A77AD">
              <w:rPr>
                <w:rFonts w:ascii="Gill Sans MT" w:hAnsi="Gill Sans MT"/>
                <w:sz w:val="20"/>
                <w:szCs w:val="22"/>
              </w:rPr>
              <w:t>Analyze how complex characters (e.g., those with multiple or conflicting motivations) develop over the course of a text, interact with other characters, and advance the plot or develop the theme.</w:t>
            </w:r>
          </w:p>
          <w:p w14:paraId="6FD9430E" w14:textId="77777777" w:rsidR="00AF63FB" w:rsidRPr="00C5530F" w:rsidRDefault="00AF63FB" w:rsidP="00FB144B">
            <w:pPr>
              <w:jc w:val="center"/>
              <w:rPr>
                <w:rFonts w:ascii="Gill Sans MT" w:hAnsi="Gill Sans MT"/>
                <w:sz w:val="20"/>
              </w:rPr>
            </w:pPr>
          </w:p>
        </w:tc>
      </w:tr>
    </w:tbl>
    <w:p w14:paraId="72456EA4" w14:textId="4C883495" w:rsidR="006900B3" w:rsidRDefault="006900B3" w:rsidP="00E72522">
      <w:pPr>
        <w:rPr>
          <w:rFonts w:ascii="Gill Sans MT" w:hAnsi="Gill Sans MT"/>
          <w:sz w:val="22"/>
        </w:rPr>
      </w:pPr>
    </w:p>
    <w:p w14:paraId="20561411" w14:textId="77777777" w:rsidR="000A77AD" w:rsidRDefault="000A77AD"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FB144B">
        <w:trPr>
          <w:trHeight w:val="1907"/>
        </w:trPr>
        <w:tc>
          <w:tcPr>
            <w:tcW w:w="7151" w:type="dxa"/>
          </w:tcPr>
          <w:p w14:paraId="61A2C850" w14:textId="77777777" w:rsidR="00AF63FB" w:rsidRPr="00354740" w:rsidRDefault="00AF63FB"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DFAA773"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Students should be able to circle back to this topic in Unit 2 as well (alongside their study of </w:t>
            </w:r>
            <w:r w:rsidRPr="000A77AD">
              <w:rPr>
                <w:rFonts w:ascii="Gill Sans MT" w:hAnsi="Gill Sans MT" w:cstheme="minorHAnsi"/>
                <w:b/>
                <w:sz w:val="22"/>
                <w:szCs w:val="22"/>
              </w:rPr>
              <w:t>Writing Text Analyses</w:t>
            </w:r>
            <w:r w:rsidRPr="000A77AD">
              <w:rPr>
                <w:rFonts w:ascii="Gill Sans MT" w:hAnsi="Gill Sans MT" w:cstheme="minorHAnsi"/>
                <w:sz w:val="22"/>
                <w:szCs w:val="22"/>
              </w:rPr>
              <w:t>).</w:t>
            </w:r>
          </w:p>
          <w:p w14:paraId="53F6C290" w14:textId="77777777" w:rsidR="000A77AD" w:rsidRPr="000A77AD" w:rsidRDefault="000A77AD" w:rsidP="000A77AD">
            <w:pPr>
              <w:jc w:val="center"/>
              <w:rPr>
                <w:rFonts w:ascii="Gill Sans MT" w:hAnsi="Gill Sans MT" w:cstheme="minorHAnsi"/>
                <w:sz w:val="22"/>
                <w:szCs w:val="22"/>
              </w:rPr>
            </w:pPr>
            <w:r w:rsidRPr="000A77AD">
              <w:rPr>
                <w:rFonts w:ascii="Gill Sans MT" w:hAnsi="Gill Sans MT" w:cstheme="minorHAnsi"/>
                <w:sz w:val="22"/>
                <w:szCs w:val="22"/>
              </w:rPr>
              <w:t xml:space="preserve">Comparing multiple stories is an ideal subject of </w:t>
            </w:r>
            <w:r w:rsidRPr="000A77AD">
              <w:rPr>
                <w:rFonts w:ascii="Gill Sans MT" w:hAnsi="Gill Sans MT" w:cstheme="minorHAnsi"/>
                <w:b/>
                <w:sz w:val="22"/>
                <w:szCs w:val="22"/>
              </w:rPr>
              <w:t>Collaborating in Discussions</w:t>
            </w:r>
            <w:r w:rsidRPr="000A77AD">
              <w:rPr>
                <w:rFonts w:ascii="Gill Sans MT" w:hAnsi="Gill Sans MT" w:cstheme="minorHAnsi"/>
                <w:sz w:val="22"/>
                <w:szCs w:val="22"/>
              </w:rPr>
              <w:t xml:space="preserve">, and each story could provide opportunities for students to demonstrate </w:t>
            </w:r>
            <w:r w:rsidRPr="000A77AD">
              <w:rPr>
                <w:rFonts w:ascii="Gill Sans MT" w:hAnsi="Gill Sans MT" w:cstheme="minorHAnsi"/>
                <w:b/>
                <w:sz w:val="22"/>
                <w:szCs w:val="22"/>
              </w:rPr>
              <w:t>Mastering Vocabulary</w:t>
            </w:r>
            <w:r w:rsidRPr="000A77AD">
              <w:rPr>
                <w:rFonts w:ascii="Gill Sans MT" w:hAnsi="Gill Sans MT" w:cstheme="minorHAnsi"/>
                <w:sz w:val="22"/>
                <w:szCs w:val="22"/>
              </w:rPr>
              <w:t>.</w:t>
            </w:r>
          </w:p>
          <w:p w14:paraId="5F4B00F3" w14:textId="0D4F8053" w:rsidR="00AF63FB" w:rsidRPr="00B85232" w:rsidRDefault="00AF63FB" w:rsidP="00B85232">
            <w:pPr>
              <w:jc w:val="center"/>
              <w:rPr>
                <w:rFonts w:ascii="Gill Sans MT" w:hAnsi="Gill Sans MT" w:cstheme="minorHAnsi"/>
                <w:sz w:val="22"/>
                <w:szCs w:val="22"/>
              </w:rPr>
            </w:pPr>
          </w:p>
        </w:tc>
        <w:tc>
          <w:tcPr>
            <w:tcW w:w="7151" w:type="dxa"/>
          </w:tcPr>
          <w:p w14:paraId="5B704B62"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4544DD3" w14:textId="77777777" w:rsidR="00AF63FB" w:rsidRPr="00354740" w:rsidRDefault="00AF63FB" w:rsidP="00FB144B">
            <w:pPr>
              <w:ind w:right="46"/>
              <w:jc w:val="center"/>
              <w:rPr>
                <w:rFonts w:ascii="Gill Sans MT" w:hAnsi="Gill Sans MT" w:cstheme="minorHAnsi"/>
                <w:sz w:val="22"/>
                <w:szCs w:val="22"/>
              </w:rPr>
            </w:pPr>
          </w:p>
        </w:tc>
      </w:tr>
      <w:tr w:rsidR="00AF63FB" w:rsidRPr="002E5391" w14:paraId="390AE10F" w14:textId="77777777" w:rsidTr="00FB144B">
        <w:trPr>
          <w:trHeight w:val="1061"/>
        </w:trPr>
        <w:tc>
          <w:tcPr>
            <w:tcW w:w="7151" w:type="dxa"/>
          </w:tcPr>
          <w:p w14:paraId="581B57B9" w14:textId="77777777" w:rsidR="00AF63FB" w:rsidRPr="00354740" w:rsidRDefault="00AF63FB"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DED01C" w14:textId="04D3CDBB" w:rsidR="000A77AD" w:rsidRPr="00A87746" w:rsidRDefault="000A77AD" w:rsidP="000A77AD">
            <w:pPr>
              <w:jc w:val="center"/>
              <w:rPr>
                <w:rFonts w:ascii="Gill Sans MT" w:hAnsi="Gill Sans MT"/>
              </w:rPr>
            </w:pPr>
            <w:r w:rsidRPr="00A87746">
              <w:rPr>
                <w:rFonts w:ascii="Gill Sans MT" w:hAnsi="Gill Sans MT"/>
              </w:rPr>
              <w:t>Analyze, Develop, Interact, Motivation</w:t>
            </w:r>
            <w:r>
              <w:rPr>
                <w:rFonts w:ascii="Gill Sans MT" w:hAnsi="Gill Sans MT"/>
              </w:rPr>
              <w:t xml:space="preserve">, </w:t>
            </w:r>
            <w:r w:rsidRPr="00A87746">
              <w:rPr>
                <w:rFonts w:ascii="Gill Sans MT" w:hAnsi="Gill Sans MT"/>
              </w:rPr>
              <w:t>Conflict</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FB144B">
            <w:pPr>
              <w:jc w:val="center"/>
              <w:rPr>
                <w:rFonts w:ascii="Gill Sans MT" w:hAnsi="Gill Sans MT"/>
                <w:color w:val="0563C1" w:themeColor="hyperlink"/>
                <w:sz w:val="22"/>
                <w:szCs w:val="22"/>
                <w:u w:val="single"/>
              </w:rPr>
            </w:pPr>
          </w:p>
        </w:tc>
      </w:tr>
    </w:tbl>
    <w:p w14:paraId="41297E55" w14:textId="215DF2E5"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18054EA2" w:rsidR="00FB144B" w:rsidRPr="003803BF" w:rsidRDefault="00FB144B" w:rsidP="00B706B8">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18054EA2" w:rsidR="00FB144B" w:rsidRPr="003803BF" w:rsidRDefault="00FB144B" w:rsidP="00B706B8">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0A77AD">
        <w:rPr>
          <w:rFonts w:ascii="Gill Sans MT" w:hAnsi="Gill Sans MT"/>
          <w:b/>
          <w:sz w:val="32"/>
        </w:rPr>
        <w:t>Literary Analysis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63AD8768"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A unit focused on a deep reading of a complex fiction text coupled with practice in writing literary analyses. </w:t>
            </w:r>
          </w:p>
          <w:p w14:paraId="436F0704"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While a large analysis paper is sure to be a common culminating activity, opportunities for multiple </w:t>
            </w:r>
          </w:p>
          <w:p w14:paraId="6343A848" w14:textId="77777777" w:rsid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 xml:space="preserve">analyses in shorter formats should be liberally spaced throughout the unit. This unit also allows continued collection </w:t>
            </w:r>
          </w:p>
          <w:p w14:paraId="12488768" w14:textId="359BB237" w:rsidR="000A77AD" w:rsidRPr="000A77AD" w:rsidRDefault="000A77AD" w:rsidP="000A77AD">
            <w:pPr>
              <w:jc w:val="center"/>
              <w:rPr>
                <w:rFonts w:ascii="Gill Sans MT" w:hAnsi="Gill Sans MT"/>
                <w:color w:val="FFFFFF" w:themeColor="background1"/>
              </w:rPr>
            </w:pPr>
            <w:r w:rsidRPr="000A77AD">
              <w:rPr>
                <w:rFonts w:ascii="Gill Sans MT" w:hAnsi="Gill Sans MT"/>
                <w:color w:val="FFFFFF" w:themeColor="background1"/>
              </w:rPr>
              <w:t>of evidence from all of the Unit 1 topics, as the two flow nicely into and across one another.</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77CD3AA6" w14:textId="77777777" w:rsidR="006B7C78" w:rsidRPr="00BE3DD0" w:rsidRDefault="006B7C78" w:rsidP="006B7C78">
            <w:pPr>
              <w:jc w:val="center"/>
              <w:rPr>
                <w:rFonts w:ascii="Gill Sans MT" w:hAnsi="Gill Sans MT"/>
                <w:b/>
              </w:rPr>
            </w:pPr>
            <w:r w:rsidRPr="00BE3DD0">
              <w:rPr>
                <w:rFonts w:ascii="Gill Sans MT" w:hAnsi="Gill Sans MT"/>
                <w:b/>
              </w:rPr>
              <w:t>Commonly Used Materials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FE6063A" w14:textId="0512749B" w:rsidR="000A77AD" w:rsidRPr="000A77AD" w:rsidRDefault="000A77AD" w:rsidP="000A77AD">
            <w:pPr>
              <w:jc w:val="center"/>
              <w:rPr>
                <w:rFonts w:ascii="Gill Sans MT" w:hAnsi="Gill Sans MT"/>
              </w:rPr>
            </w:pPr>
            <w:r w:rsidRPr="000A77AD">
              <w:rPr>
                <w:rFonts w:ascii="Gill Sans MT" w:hAnsi="Gill Sans MT"/>
                <w:i/>
              </w:rPr>
              <w:t>Tuesdays with Morrie</w:t>
            </w:r>
            <w:r w:rsidR="00B05467">
              <w:rPr>
                <w:rFonts w:ascii="Gill Sans MT" w:hAnsi="Gill Sans MT"/>
                <w:i/>
              </w:rPr>
              <w:t xml:space="preserve">, </w:t>
            </w:r>
            <w:r w:rsidR="00B05467">
              <w:rPr>
                <w:rFonts w:ascii="Gill Sans MT" w:hAnsi="Gill Sans MT"/>
              </w:rPr>
              <w:t>Mitch Albom</w:t>
            </w:r>
          </w:p>
          <w:p w14:paraId="6689D827" w14:textId="3F76B5D8" w:rsidR="000A77AD" w:rsidRPr="000A77AD" w:rsidRDefault="000A77AD" w:rsidP="000A77AD">
            <w:pPr>
              <w:jc w:val="center"/>
              <w:rPr>
                <w:rFonts w:ascii="Gill Sans MT" w:hAnsi="Gill Sans MT"/>
              </w:rPr>
            </w:pPr>
            <w:r w:rsidRPr="000A77AD">
              <w:rPr>
                <w:rFonts w:ascii="Gill Sans MT" w:hAnsi="Gill Sans MT"/>
                <w:i/>
              </w:rPr>
              <w:t>Feed</w:t>
            </w:r>
            <w:r w:rsidR="005D186C">
              <w:rPr>
                <w:rFonts w:ascii="Gill Sans MT" w:hAnsi="Gill Sans MT"/>
                <w:i/>
              </w:rPr>
              <w:t xml:space="preserve">, </w:t>
            </w:r>
            <w:r w:rsidR="005D186C">
              <w:rPr>
                <w:rFonts w:ascii="Gill Sans MT" w:hAnsi="Gill Sans MT"/>
              </w:rPr>
              <w:t>M. T. Anderson</w:t>
            </w:r>
          </w:p>
          <w:p w14:paraId="51363E63" w14:textId="703F567C" w:rsidR="000A77AD" w:rsidRPr="000A77AD" w:rsidRDefault="000A77AD" w:rsidP="000A77AD">
            <w:pPr>
              <w:jc w:val="center"/>
              <w:rPr>
                <w:rFonts w:ascii="Gill Sans MT" w:hAnsi="Gill Sans MT"/>
              </w:rPr>
            </w:pPr>
            <w:r w:rsidRPr="000A77AD">
              <w:rPr>
                <w:rFonts w:ascii="Gill Sans MT" w:hAnsi="Gill Sans MT"/>
                <w:i/>
              </w:rPr>
              <w:t>The Orphan Train</w:t>
            </w:r>
            <w:r w:rsidR="005D186C">
              <w:rPr>
                <w:rFonts w:ascii="Gill Sans MT" w:hAnsi="Gill Sans MT"/>
                <w:i/>
              </w:rPr>
              <w:t xml:space="preserve">, </w:t>
            </w:r>
            <w:r w:rsidR="005D186C">
              <w:rPr>
                <w:rFonts w:ascii="Gill Sans MT" w:hAnsi="Gill Sans MT"/>
              </w:rPr>
              <w:t>Christina Baker Kline</w:t>
            </w:r>
          </w:p>
          <w:p w14:paraId="29043D39" w14:textId="75FF2C0C" w:rsidR="000A77AD" w:rsidRPr="000A77AD" w:rsidRDefault="000A77AD" w:rsidP="000A77AD">
            <w:pPr>
              <w:jc w:val="center"/>
              <w:rPr>
                <w:rFonts w:ascii="Gill Sans MT" w:hAnsi="Gill Sans MT"/>
              </w:rPr>
            </w:pPr>
            <w:r w:rsidRPr="000A77AD">
              <w:rPr>
                <w:rFonts w:ascii="Gill Sans MT" w:hAnsi="Gill Sans MT"/>
                <w:i/>
              </w:rPr>
              <w:t>Lord of the Flies</w:t>
            </w:r>
            <w:r w:rsidR="005D186C">
              <w:rPr>
                <w:rFonts w:ascii="Gill Sans MT" w:hAnsi="Gill Sans MT"/>
                <w:i/>
              </w:rPr>
              <w:t xml:space="preserve">, </w:t>
            </w:r>
            <w:r w:rsidR="005D186C">
              <w:rPr>
                <w:rFonts w:ascii="Gill Sans MT" w:hAnsi="Gill Sans MT"/>
              </w:rPr>
              <w:t>William Golding</w:t>
            </w:r>
          </w:p>
          <w:p w14:paraId="22AD84B5" w14:textId="05A80DC2" w:rsidR="000A77AD" w:rsidRPr="000A77AD" w:rsidRDefault="000A77AD" w:rsidP="000A77AD">
            <w:pPr>
              <w:jc w:val="center"/>
              <w:rPr>
                <w:rFonts w:ascii="Gill Sans MT" w:hAnsi="Gill Sans MT"/>
                <w:i/>
              </w:rPr>
            </w:pPr>
            <w:r w:rsidRPr="000A77AD">
              <w:rPr>
                <w:rFonts w:ascii="Gill Sans MT" w:hAnsi="Gill Sans MT"/>
                <w:i/>
              </w:rPr>
              <w:t>I Know Why the Caged Bird Sings</w:t>
            </w:r>
            <w:r w:rsidR="005D186C">
              <w:rPr>
                <w:rFonts w:ascii="Gill Sans MT" w:hAnsi="Gill Sans MT"/>
                <w:i/>
              </w:rPr>
              <w:t xml:space="preserve">, </w:t>
            </w:r>
            <w:r w:rsidR="005D186C" w:rsidRPr="005D186C">
              <w:rPr>
                <w:rFonts w:ascii="Gill Sans MT" w:hAnsi="Gill Sans MT"/>
              </w:rPr>
              <w:t>Maya Angelou</w:t>
            </w:r>
          </w:p>
          <w:p w14:paraId="75C8D4CA" w14:textId="16334AEF" w:rsidR="000A77AD" w:rsidRPr="000A77AD" w:rsidRDefault="000A77AD" w:rsidP="000A77AD">
            <w:pPr>
              <w:jc w:val="center"/>
              <w:rPr>
                <w:rFonts w:ascii="Gill Sans MT" w:hAnsi="Gill Sans MT"/>
                <w:i/>
              </w:rPr>
            </w:pPr>
            <w:r w:rsidRPr="000A77AD">
              <w:rPr>
                <w:rFonts w:ascii="Gill Sans MT" w:hAnsi="Gill Sans MT"/>
                <w:i/>
              </w:rPr>
              <w:t>To Kill a Mockingbird</w:t>
            </w:r>
            <w:r w:rsidR="005D186C">
              <w:rPr>
                <w:rFonts w:ascii="Gill Sans MT" w:hAnsi="Gill Sans MT"/>
                <w:i/>
              </w:rPr>
              <w:t xml:space="preserve">, </w:t>
            </w:r>
            <w:r w:rsidR="005D186C" w:rsidRPr="005D186C">
              <w:rPr>
                <w:rFonts w:ascii="Gill Sans MT" w:hAnsi="Gill Sans MT"/>
              </w:rPr>
              <w:t>Harper Lee</w:t>
            </w:r>
          </w:p>
          <w:p w14:paraId="34983CB3" w14:textId="3AEA8279" w:rsidR="000A77AD" w:rsidRPr="000A77AD" w:rsidRDefault="000A77AD" w:rsidP="000A77AD">
            <w:pPr>
              <w:jc w:val="center"/>
              <w:rPr>
                <w:rFonts w:ascii="Gill Sans MT" w:hAnsi="Gill Sans MT"/>
              </w:rPr>
            </w:pPr>
            <w:r w:rsidRPr="000A77AD">
              <w:rPr>
                <w:rFonts w:ascii="Gill Sans MT" w:hAnsi="Gill Sans MT"/>
                <w:i/>
              </w:rPr>
              <w:t>How the Garcia Girls Lost Their Accents</w:t>
            </w:r>
            <w:r w:rsidR="004043BB">
              <w:rPr>
                <w:rFonts w:ascii="Gill Sans MT" w:hAnsi="Gill Sans MT"/>
                <w:i/>
              </w:rPr>
              <w:t xml:space="preserve">, </w:t>
            </w:r>
            <w:r w:rsidR="004043BB">
              <w:rPr>
                <w:rFonts w:ascii="Gill Sans MT" w:hAnsi="Gill Sans MT"/>
              </w:rPr>
              <w:t>Julia Alvarez</w:t>
            </w:r>
          </w:p>
          <w:p w14:paraId="4F5D677B" w14:textId="1395C6D5" w:rsidR="000A77AD" w:rsidRPr="000A77AD" w:rsidRDefault="000A77AD" w:rsidP="000A77AD">
            <w:pPr>
              <w:jc w:val="center"/>
              <w:rPr>
                <w:rFonts w:ascii="Gill Sans MT" w:hAnsi="Gill Sans MT"/>
              </w:rPr>
            </w:pPr>
            <w:r w:rsidRPr="000A77AD">
              <w:rPr>
                <w:rFonts w:ascii="Gill Sans MT" w:hAnsi="Gill Sans MT"/>
                <w:i/>
              </w:rPr>
              <w:t>The Grapes of Wrath</w:t>
            </w:r>
            <w:r w:rsidR="005D186C">
              <w:rPr>
                <w:rFonts w:ascii="Gill Sans MT" w:hAnsi="Gill Sans MT"/>
                <w:i/>
              </w:rPr>
              <w:t xml:space="preserve">, </w:t>
            </w:r>
            <w:r w:rsidR="005D186C">
              <w:rPr>
                <w:rFonts w:ascii="Gill Sans MT" w:hAnsi="Gill Sans MT"/>
              </w:rPr>
              <w:t>John Steinbeck</w:t>
            </w:r>
          </w:p>
          <w:p w14:paraId="0514BC14" w14:textId="77777777" w:rsidR="006B7C78" w:rsidRPr="000A77AD" w:rsidRDefault="006B7C78" w:rsidP="006B7C78">
            <w:pPr>
              <w:jc w:val="center"/>
              <w:rPr>
                <w:rFonts w:ascii="Gill Sans MT" w:hAnsi="Gill Sans MT"/>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t>Short Pieces</w:t>
            </w:r>
          </w:p>
          <w:p w14:paraId="5B755278" w14:textId="4574FA02" w:rsidR="006B7C78" w:rsidRPr="00BE3DD0" w:rsidRDefault="006B7C78" w:rsidP="0018179F">
            <w:pPr>
              <w:ind w:right="-29"/>
              <w:jc w:val="center"/>
              <w:rPr>
                <w:rFonts w:ascii="Gill Sans MT" w:hAnsi="Gill Sans MT"/>
                <w:b/>
              </w:rPr>
            </w:pP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8A52EC" w:rsidRPr="006B7C78" w14:paraId="2A213EB5" w14:textId="77777777" w:rsidTr="00FC0B62">
        <w:tc>
          <w:tcPr>
            <w:tcW w:w="14390" w:type="dxa"/>
            <w:gridSpan w:val="2"/>
          </w:tcPr>
          <w:p w14:paraId="60176686" w14:textId="77777777" w:rsidR="008A52EC" w:rsidRPr="00BE3DD0" w:rsidRDefault="008A52EC" w:rsidP="00EE4229">
            <w:pPr>
              <w:jc w:val="center"/>
              <w:rPr>
                <w:rFonts w:ascii="Gill Sans MT" w:hAnsi="Gill Sans MT"/>
                <w:b/>
              </w:rPr>
            </w:pPr>
            <w:r>
              <w:rPr>
                <w:rFonts w:ascii="Gill Sans MT" w:hAnsi="Gill Sans MT"/>
                <w:b/>
              </w:rPr>
              <w:t>Writing Text Analyses</w:t>
            </w:r>
          </w:p>
          <w:p w14:paraId="7CC50DF9" w14:textId="725A632F" w:rsidR="008A52EC" w:rsidRDefault="008A52EC" w:rsidP="006B7C78">
            <w:pPr>
              <w:jc w:val="center"/>
              <w:rPr>
                <w:rFonts w:ascii="Gill Sans MT" w:hAnsi="Gill Sans MT"/>
                <w:b/>
              </w:rPr>
            </w:pPr>
          </w:p>
          <w:p w14:paraId="109BF2B2" w14:textId="7EB95C41" w:rsidR="005775C6" w:rsidRDefault="00F841AC" w:rsidP="006B7C78">
            <w:pPr>
              <w:jc w:val="center"/>
              <w:rPr>
                <w:rFonts w:ascii="Gill Sans MT" w:hAnsi="Gill Sans MT"/>
                <w:b/>
              </w:rPr>
            </w:pPr>
            <w:hyperlink r:id="rId19" w:history="1">
              <w:r w:rsidR="005775C6" w:rsidRPr="005775C6">
                <w:rPr>
                  <w:rStyle w:val="Hyperlink"/>
                  <w:rFonts w:ascii="Gill Sans MT" w:hAnsi="Gill Sans MT"/>
                  <w:b/>
                </w:rPr>
                <w:t>ELA2-WTAv8</w:t>
              </w:r>
            </w:hyperlink>
          </w:p>
          <w:p w14:paraId="2EB60DDB" w14:textId="77777777" w:rsidR="008A52EC" w:rsidRPr="00BE3DD0" w:rsidRDefault="008A52EC" w:rsidP="006B7C78">
            <w:pPr>
              <w:jc w:val="center"/>
              <w:rPr>
                <w:rFonts w:ascii="Gill Sans MT" w:hAnsi="Gill Sans MT"/>
                <w:b/>
              </w:rPr>
            </w:pPr>
          </w:p>
          <w:p w14:paraId="4CCB30F0" w14:textId="29E0DE0A" w:rsidR="008A52EC" w:rsidRPr="00BE3DD0" w:rsidRDefault="008A52EC"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7CE94C81" w:rsidR="002B1A7E" w:rsidRDefault="002B1A7E" w:rsidP="00E72522">
      <w:pPr>
        <w:rPr>
          <w:rFonts w:ascii="Gill Sans MT" w:hAnsi="Gill Sans MT"/>
          <w:sz w:val="22"/>
        </w:rPr>
      </w:pPr>
    </w:p>
    <w:p w14:paraId="1D28E77A" w14:textId="21D87C98" w:rsidR="002B1A7E" w:rsidRDefault="002B1A7E" w:rsidP="00E72522">
      <w:pPr>
        <w:rPr>
          <w:rFonts w:ascii="Gill Sans MT" w:hAnsi="Gill Sans MT"/>
          <w:sz w:val="22"/>
        </w:rPr>
      </w:pPr>
    </w:p>
    <w:p w14:paraId="0930A0C6" w14:textId="29947F55" w:rsidR="008A52EC" w:rsidRDefault="008A52EC" w:rsidP="00E72522">
      <w:pPr>
        <w:rPr>
          <w:rFonts w:ascii="Gill Sans MT" w:hAnsi="Gill Sans MT"/>
          <w:sz w:val="22"/>
        </w:rPr>
      </w:pPr>
    </w:p>
    <w:p w14:paraId="40E5AA95" w14:textId="77777777" w:rsidR="008A52EC" w:rsidRDefault="008A52EC"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930"/>
        <w:gridCol w:w="5037"/>
      </w:tblGrid>
      <w:tr w:rsidR="00AF63FB" w:rsidRPr="00940244" w14:paraId="617D1604" w14:textId="77777777" w:rsidTr="00FB144B">
        <w:trPr>
          <w:trHeight w:val="477"/>
        </w:trPr>
        <w:tc>
          <w:tcPr>
            <w:tcW w:w="14302" w:type="dxa"/>
            <w:gridSpan w:val="3"/>
            <w:shd w:val="clear" w:color="auto" w:fill="000000" w:themeFill="text1"/>
          </w:tcPr>
          <w:p w14:paraId="2A718EB9" w14:textId="72606EDD" w:rsidR="00AF63FB" w:rsidRPr="00B17306" w:rsidRDefault="00676A9B" w:rsidP="00AF63FB">
            <w:pPr>
              <w:jc w:val="center"/>
              <w:rPr>
                <w:rFonts w:ascii="Gill Sans MT" w:hAnsi="Gill Sans MT"/>
                <w:b/>
                <w:sz w:val="32"/>
                <w:szCs w:val="32"/>
              </w:rPr>
            </w:pPr>
            <w:r>
              <w:rPr>
                <w:rFonts w:ascii="Gill Sans MT" w:hAnsi="Gill Sans MT"/>
                <w:b/>
                <w:color w:val="FFFFFF" w:themeColor="background1"/>
                <w:sz w:val="32"/>
              </w:rPr>
              <w:lastRenderedPageBreak/>
              <w:t>Writing Text Analyses</w:t>
            </w:r>
          </w:p>
        </w:tc>
      </w:tr>
      <w:tr w:rsidR="00AF63FB" w:rsidRPr="00940244" w14:paraId="58ADA3E2" w14:textId="77777777" w:rsidTr="00DB75BF">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6DDD7BB1" w14:textId="58E8FA95" w:rsidR="00AF63FB" w:rsidRPr="00094440" w:rsidRDefault="00AF63FB" w:rsidP="00AF63FB">
            <w:pPr>
              <w:rPr>
                <w:rFonts w:ascii="Gill Sans MT" w:hAnsi="Gill Sans MT"/>
                <w:b/>
              </w:rPr>
            </w:pPr>
            <w:r w:rsidRPr="00094440">
              <w:rPr>
                <w:rFonts w:ascii="Gill Sans MT" w:hAnsi="Gill Sans MT"/>
                <w:b/>
              </w:rPr>
              <w:t>LEVEL 3 LEARNING GOAL: (AT)</w:t>
            </w:r>
          </w:p>
          <w:p w14:paraId="7CE1FAA5" w14:textId="77777777" w:rsidR="00A11CD2" w:rsidRPr="00094440" w:rsidRDefault="00A11CD2" w:rsidP="00AF63FB">
            <w:pPr>
              <w:rPr>
                <w:rFonts w:ascii="Gill Sans MT" w:hAnsi="Gill Sans MT"/>
                <w:b/>
              </w:rPr>
            </w:pPr>
          </w:p>
          <w:p w14:paraId="67B3097E" w14:textId="77777777" w:rsidR="00094440" w:rsidRPr="00094440" w:rsidRDefault="00094440" w:rsidP="00094440">
            <w:pPr>
              <w:rPr>
                <w:rFonts w:ascii="Gill Sans MT" w:hAnsi="Gill Sans MT"/>
                <w:b/>
                <w:i/>
              </w:rPr>
            </w:pPr>
            <w:r w:rsidRPr="00094440">
              <w:rPr>
                <w:rFonts w:ascii="Gill Sans MT" w:hAnsi="Gill Sans MT"/>
                <w:b/>
                <w:i/>
              </w:rPr>
              <w:t>Write 3+ page literary analyses of substantive topics in texts, using valid reasoning and relevant and sufficient evidence:</w:t>
            </w:r>
          </w:p>
          <w:p w14:paraId="5A801D62" w14:textId="77777777" w:rsidR="00094440" w:rsidRPr="00094440" w:rsidRDefault="00094440" w:rsidP="002C15F2">
            <w:pPr>
              <w:pStyle w:val="ListParagraph"/>
              <w:numPr>
                <w:ilvl w:val="0"/>
                <w:numId w:val="10"/>
              </w:numPr>
              <w:rPr>
                <w:rFonts w:ascii="Gill Sans MT" w:hAnsi="Gill Sans MT"/>
              </w:rPr>
            </w:pPr>
            <w:r w:rsidRPr="00094440">
              <w:rPr>
                <w:rFonts w:ascii="Gill Sans MT" w:hAnsi="Gill Sans MT"/>
              </w:rPr>
              <w:t xml:space="preserve">Draw evidence from literature to support analysis and reflection </w:t>
            </w:r>
          </w:p>
          <w:p w14:paraId="7FF4270B" w14:textId="77777777" w:rsidR="00094440" w:rsidRPr="00094440" w:rsidRDefault="00094440" w:rsidP="002C15F2">
            <w:pPr>
              <w:pStyle w:val="ListParagraph"/>
              <w:numPr>
                <w:ilvl w:val="0"/>
                <w:numId w:val="10"/>
              </w:numPr>
              <w:rPr>
                <w:rFonts w:ascii="Gill Sans MT" w:hAnsi="Gill Sans MT"/>
              </w:rPr>
            </w:pPr>
            <w:r w:rsidRPr="00094440">
              <w:rPr>
                <w:rFonts w:ascii="Gill Sans MT" w:hAnsi="Gill Sans MT"/>
              </w:rPr>
              <w:t>Introduce precise claims about literature</w:t>
            </w:r>
          </w:p>
          <w:p w14:paraId="548AC728" w14:textId="77777777" w:rsidR="00094440" w:rsidRPr="00094440" w:rsidRDefault="00094440" w:rsidP="002C15F2">
            <w:pPr>
              <w:pStyle w:val="ListParagraph"/>
              <w:numPr>
                <w:ilvl w:val="0"/>
                <w:numId w:val="10"/>
              </w:numPr>
              <w:rPr>
                <w:rFonts w:ascii="Gill Sans MT" w:hAnsi="Gill Sans MT"/>
              </w:rPr>
            </w:pPr>
            <w:r w:rsidRPr="00094440">
              <w:rPr>
                <w:rFonts w:ascii="Gill Sans MT" w:hAnsi="Gill Sans MT"/>
              </w:rPr>
              <w:t>Address a variety of literary devices (allegory, imagery, motif, symbol, tone, etc.) in analysis of literature</w:t>
            </w:r>
          </w:p>
          <w:p w14:paraId="6B07349A" w14:textId="77777777" w:rsidR="00094440" w:rsidRPr="00094440" w:rsidRDefault="00094440" w:rsidP="002C15F2">
            <w:pPr>
              <w:pStyle w:val="ListParagraph"/>
              <w:numPr>
                <w:ilvl w:val="0"/>
                <w:numId w:val="10"/>
              </w:numPr>
              <w:rPr>
                <w:rFonts w:ascii="Gill Sans MT" w:hAnsi="Gill Sans MT"/>
              </w:rPr>
            </w:pPr>
            <w:r w:rsidRPr="00094440">
              <w:rPr>
                <w:rFonts w:ascii="Gill Sans MT" w:hAnsi="Gill Sans MT"/>
              </w:rPr>
              <w:t>Develop claims fully, supplying evidence for each point while pointing out the strengths and limitations of both</w:t>
            </w:r>
          </w:p>
          <w:p w14:paraId="0E79E771" w14:textId="77777777" w:rsidR="00094440" w:rsidRPr="00094440" w:rsidRDefault="00094440" w:rsidP="002C15F2">
            <w:pPr>
              <w:pStyle w:val="ListParagraph"/>
              <w:numPr>
                <w:ilvl w:val="0"/>
                <w:numId w:val="10"/>
              </w:numPr>
              <w:rPr>
                <w:rFonts w:ascii="Gill Sans MT" w:hAnsi="Gill Sans MT"/>
              </w:rPr>
            </w:pPr>
            <w:r w:rsidRPr="00094440">
              <w:rPr>
                <w:rFonts w:ascii="Gill Sans MT" w:hAnsi="Gill Sans MT"/>
              </w:rPr>
              <w:t>Use words, phrases, and clauses to create cohesion and clarify the relationships among claims, evidence, and explanations</w:t>
            </w:r>
          </w:p>
          <w:p w14:paraId="75B09850" w14:textId="77777777" w:rsidR="00094440" w:rsidRPr="00094440" w:rsidRDefault="00094440" w:rsidP="002C15F2">
            <w:pPr>
              <w:pStyle w:val="ListParagraph"/>
              <w:numPr>
                <w:ilvl w:val="0"/>
                <w:numId w:val="10"/>
              </w:numPr>
              <w:rPr>
                <w:rFonts w:ascii="Gill Sans MT" w:hAnsi="Gill Sans MT"/>
              </w:rPr>
            </w:pPr>
            <w:r w:rsidRPr="00094440">
              <w:rPr>
                <w:rFonts w:ascii="Gill Sans MT" w:hAnsi="Gill Sans MT"/>
              </w:rPr>
              <w:t>Establish and maintain a formal style and objective tone while attending to the norms and conventions of a literary analysis</w:t>
            </w:r>
          </w:p>
          <w:p w14:paraId="1A0FC32E" w14:textId="12D03318" w:rsidR="00AF63FB" w:rsidRPr="00094440" w:rsidRDefault="00094440" w:rsidP="002C15F2">
            <w:pPr>
              <w:pStyle w:val="ListParagraph"/>
              <w:numPr>
                <w:ilvl w:val="0"/>
                <w:numId w:val="10"/>
              </w:numPr>
              <w:rPr>
                <w:rFonts w:ascii="Gill Sans MT" w:hAnsi="Gill Sans MT"/>
              </w:rPr>
            </w:pPr>
            <w:r w:rsidRPr="00094440">
              <w:rPr>
                <w:rFonts w:ascii="Gill Sans MT" w:hAnsi="Gill Sans MT"/>
              </w:rPr>
              <w:t>Provide a conclusion that follows from and reflects upon the analysis presented</w:t>
            </w:r>
          </w:p>
        </w:tc>
        <w:tc>
          <w:tcPr>
            <w:tcW w:w="503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0AF342A9" w14:textId="77777777" w:rsidR="00666DD8" w:rsidRPr="00666DD8" w:rsidRDefault="00666DD8" w:rsidP="002C15F2">
            <w:pPr>
              <w:pStyle w:val="ListParagraph"/>
              <w:numPr>
                <w:ilvl w:val="0"/>
                <w:numId w:val="24"/>
              </w:numPr>
              <w:rPr>
                <w:rFonts w:ascii="Gill Sans MT" w:hAnsi="Gill Sans MT"/>
                <w:sz w:val="20"/>
              </w:rPr>
            </w:pPr>
            <w:r w:rsidRPr="00666DD8">
              <w:rPr>
                <w:rFonts w:ascii="Gill Sans MT" w:hAnsi="Gill Sans MT"/>
                <w:sz w:val="20"/>
              </w:rPr>
              <w:t>Construct a thesis</w:t>
            </w:r>
          </w:p>
          <w:p w14:paraId="31510105" w14:textId="77777777" w:rsidR="00666DD8" w:rsidRPr="00666DD8" w:rsidRDefault="00666DD8" w:rsidP="002C15F2">
            <w:pPr>
              <w:pStyle w:val="ListParagraph"/>
              <w:numPr>
                <w:ilvl w:val="0"/>
                <w:numId w:val="24"/>
              </w:numPr>
              <w:rPr>
                <w:rFonts w:ascii="Gill Sans MT" w:hAnsi="Gill Sans MT"/>
                <w:sz w:val="20"/>
              </w:rPr>
            </w:pPr>
            <w:r w:rsidRPr="00666DD8">
              <w:rPr>
                <w:rFonts w:ascii="Gill Sans MT" w:hAnsi="Gill Sans MT"/>
                <w:sz w:val="20"/>
              </w:rPr>
              <w:t>Establish a claim and provide relevant evidence for the claim</w:t>
            </w:r>
          </w:p>
          <w:p w14:paraId="25EB8DDA" w14:textId="0BA0FC6E" w:rsidR="00AF63FB" w:rsidRPr="00C00A41" w:rsidRDefault="00666DD8" w:rsidP="002C15F2">
            <w:pPr>
              <w:pStyle w:val="ListParagraph"/>
              <w:numPr>
                <w:ilvl w:val="0"/>
                <w:numId w:val="24"/>
              </w:numPr>
              <w:rPr>
                <w:rFonts w:ascii="Gill Sans MT" w:hAnsi="Gill Sans MT"/>
                <w:b/>
                <w:sz w:val="20"/>
              </w:rPr>
            </w:pPr>
            <w:r w:rsidRPr="00666DD8">
              <w:rPr>
                <w:rFonts w:ascii="Gill Sans MT" w:hAnsi="Gill Sans MT"/>
                <w:sz w:val="20"/>
              </w:rPr>
              <w:t>Write analysis using a template or graphic organizer</w:t>
            </w:r>
          </w:p>
        </w:tc>
      </w:tr>
      <w:tr w:rsidR="00AF63FB" w:rsidRPr="00940244" w14:paraId="1A94F139" w14:textId="77777777" w:rsidTr="00A71362">
        <w:trPr>
          <w:trHeight w:val="100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7EC986D" w14:textId="77777777" w:rsidR="00A71362" w:rsidRPr="00A71362" w:rsidRDefault="00A71362" w:rsidP="00A71362">
            <w:pPr>
              <w:jc w:val="center"/>
              <w:rPr>
                <w:rFonts w:ascii="Gill Sans MT" w:hAnsi="Gill Sans MT"/>
                <w:b/>
                <w:sz w:val="20"/>
                <w:szCs w:val="22"/>
              </w:rPr>
            </w:pPr>
            <w:r w:rsidRPr="00A71362">
              <w:rPr>
                <w:rFonts w:ascii="Gill Sans MT" w:hAnsi="Gill Sans MT"/>
                <w:b/>
                <w:sz w:val="20"/>
                <w:szCs w:val="22"/>
              </w:rPr>
              <w:t>Standard Language: CCSS ELA W.9-10.1</w:t>
            </w:r>
          </w:p>
          <w:p w14:paraId="6EAEAAF0" w14:textId="6F864C4E" w:rsidR="00A71362" w:rsidRPr="00A71362" w:rsidRDefault="00A71362" w:rsidP="00A71362">
            <w:pPr>
              <w:jc w:val="center"/>
              <w:rPr>
                <w:rFonts w:ascii="Gill Sans MT" w:hAnsi="Gill Sans MT"/>
                <w:sz w:val="20"/>
                <w:szCs w:val="22"/>
              </w:rPr>
            </w:pPr>
            <w:r w:rsidRPr="00A71362">
              <w:rPr>
                <w:rFonts w:ascii="Gill Sans MT" w:hAnsi="Gill Sans MT"/>
                <w:sz w:val="20"/>
                <w:szCs w:val="22"/>
              </w:rPr>
              <w:t>Write arguments to support claims in an analysis of substantive topics or texts, using valid reasoning and relevant and sufficient evidence.</w:t>
            </w:r>
          </w:p>
          <w:p w14:paraId="22ECF08E" w14:textId="4053ECC2" w:rsidR="00A71362" w:rsidRPr="00A71362" w:rsidRDefault="00A71362" w:rsidP="00A71362">
            <w:pPr>
              <w:jc w:val="center"/>
              <w:rPr>
                <w:rFonts w:ascii="Gill Sans MT" w:hAnsi="Gill Sans MT"/>
                <w:b/>
                <w:sz w:val="20"/>
                <w:szCs w:val="22"/>
              </w:rPr>
            </w:pPr>
            <w:r w:rsidRPr="00A71362">
              <w:rPr>
                <w:rFonts w:ascii="Gill Sans MT" w:hAnsi="Gill Sans MT"/>
                <w:b/>
                <w:sz w:val="20"/>
                <w:szCs w:val="22"/>
              </w:rPr>
              <w:t>Standard Language: CCSS ELA W.9-10.9</w:t>
            </w:r>
          </w:p>
          <w:p w14:paraId="4D7848FD" w14:textId="2689EB21" w:rsidR="00AF63FB" w:rsidRPr="00A71362" w:rsidRDefault="00A71362" w:rsidP="00A71362">
            <w:pPr>
              <w:jc w:val="center"/>
              <w:rPr>
                <w:rFonts w:ascii="Gill Sans MT" w:hAnsi="Gill Sans MT"/>
                <w:sz w:val="20"/>
                <w:szCs w:val="22"/>
              </w:rPr>
            </w:pPr>
            <w:r w:rsidRPr="00A71362">
              <w:rPr>
                <w:rFonts w:ascii="Gill Sans MT" w:hAnsi="Gill Sans MT"/>
                <w:sz w:val="20"/>
                <w:szCs w:val="22"/>
              </w:rPr>
              <w:t>Draw evidence from literary or informational texts to support analysis, reflection, and research.</w:t>
            </w:r>
          </w:p>
        </w:tc>
      </w:tr>
    </w:tbl>
    <w:p w14:paraId="0BC774A4" w14:textId="0998E6B6" w:rsidR="004C1993" w:rsidRDefault="004C1993" w:rsidP="00E72522">
      <w:pPr>
        <w:rPr>
          <w:rFonts w:ascii="Gill Sans MT" w:hAnsi="Gill Sans MT"/>
          <w:sz w:val="22"/>
        </w:rPr>
      </w:pPr>
    </w:p>
    <w:p w14:paraId="49D787BE" w14:textId="77777777" w:rsidR="005775C6" w:rsidRDefault="005775C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5775C6">
        <w:trPr>
          <w:trHeight w:val="1590"/>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9FC7BFA" w:rsidR="00AF63FB" w:rsidRPr="002B0B0D" w:rsidRDefault="00800E14" w:rsidP="00DB75BF">
            <w:pPr>
              <w:jc w:val="center"/>
              <w:rPr>
                <w:rFonts w:ascii="Gill Sans MT" w:hAnsi="Gill Sans MT"/>
                <w:sz w:val="22"/>
                <w:szCs w:val="22"/>
              </w:rPr>
            </w:pPr>
            <w:r w:rsidRPr="00800E14">
              <w:rPr>
                <w:rFonts w:ascii="Gill Sans MT" w:hAnsi="Gill Sans MT"/>
                <w:sz w:val="22"/>
                <w:szCs w:val="22"/>
              </w:rPr>
              <w:t xml:space="preserve">There should be several opportunities to connect to revision (which can support the </w:t>
            </w:r>
            <w:r w:rsidRPr="00800E14">
              <w:rPr>
                <w:rFonts w:ascii="Gill Sans MT" w:hAnsi="Gill Sans MT"/>
                <w:b/>
                <w:sz w:val="22"/>
                <w:szCs w:val="22"/>
              </w:rPr>
              <w:t>Constructing Writing</w:t>
            </w:r>
            <w:r w:rsidRPr="00800E14">
              <w:rPr>
                <w:rFonts w:ascii="Gill Sans MT" w:hAnsi="Gill Sans MT"/>
                <w:sz w:val="22"/>
                <w:szCs w:val="22"/>
              </w:rPr>
              <w:t xml:space="preserve"> topic) and use of literary elements from </w:t>
            </w:r>
            <w:r w:rsidRPr="00800E14">
              <w:rPr>
                <w:rFonts w:ascii="Gill Sans MT" w:hAnsi="Gill Sans MT"/>
                <w:b/>
                <w:sz w:val="22"/>
                <w:szCs w:val="22"/>
              </w:rPr>
              <w:t>Analyzing Complex Characters</w:t>
            </w:r>
            <w:r w:rsidRPr="00800E14">
              <w:rPr>
                <w:rFonts w:ascii="Gill Sans MT" w:hAnsi="Gill Sans MT"/>
                <w:sz w:val="22"/>
                <w:szCs w:val="22"/>
              </w:rPr>
              <w:t xml:space="preserve"> and </w:t>
            </w:r>
            <w:r w:rsidRPr="00800E14">
              <w:rPr>
                <w:rFonts w:ascii="Gill Sans MT" w:hAnsi="Gill Sans MT"/>
                <w:b/>
                <w:sz w:val="22"/>
                <w:szCs w:val="22"/>
              </w:rPr>
              <w:t>Analyzing Themes</w:t>
            </w:r>
            <w:r w:rsidRPr="00800E14">
              <w:rPr>
                <w:rFonts w:ascii="Gill Sans MT" w:hAnsi="Gill Sans MT"/>
                <w:sz w:val="22"/>
                <w:szCs w:val="22"/>
              </w:rPr>
              <w:t>.</w:t>
            </w: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25C930CF" w14:textId="064E7A4A" w:rsidR="00DB75BF" w:rsidRPr="00DB75BF" w:rsidRDefault="00DB75BF" w:rsidP="00DB75BF">
            <w:pPr>
              <w:ind w:right="46"/>
              <w:jc w:val="center"/>
              <w:rPr>
                <w:rFonts w:ascii="Gill Sans MT" w:hAnsi="Gill Sans MT" w:cstheme="minorHAnsi"/>
                <w:sz w:val="22"/>
                <w:szCs w:val="22"/>
              </w:rPr>
            </w:pPr>
            <w:r w:rsidRPr="00DB75BF">
              <w:rPr>
                <w:rFonts w:ascii="Gill Sans MT" w:hAnsi="Gill Sans MT" w:cstheme="minorHAnsi"/>
                <w:sz w:val="22"/>
                <w:szCs w:val="22"/>
              </w:rPr>
              <w:t>Students should complete several drafts of this paper if at all possible—each draft can count as a piece of evidence.</w:t>
            </w:r>
            <w:r>
              <w:rPr>
                <w:rFonts w:ascii="Gill Sans MT" w:hAnsi="Gill Sans MT" w:cstheme="minorHAnsi"/>
                <w:sz w:val="22"/>
                <w:szCs w:val="22"/>
              </w:rPr>
              <w:t xml:space="preserve"> </w:t>
            </w:r>
            <w:r w:rsidRPr="00DB75BF">
              <w:rPr>
                <w:rFonts w:ascii="Gill Sans MT" w:hAnsi="Gill Sans MT" w:cstheme="minorHAnsi"/>
                <w:sz w:val="22"/>
                <w:szCs w:val="22"/>
              </w:rPr>
              <w:t>Students can write their analysis focused on any number of literary devices in addition to theme.</w:t>
            </w:r>
          </w:p>
          <w:p w14:paraId="0808A63D" w14:textId="044ED65D" w:rsidR="00AF63FB" w:rsidRPr="00A71362" w:rsidRDefault="00AF63FB" w:rsidP="00A71362">
            <w:pPr>
              <w:ind w:right="46"/>
              <w:jc w:val="center"/>
              <w:rPr>
                <w:rFonts w:ascii="Gill Sans MT" w:hAnsi="Gill Sans MT" w:cstheme="minorHAnsi"/>
                <w:sz w:val="22"/>
                <w:szCs w:val="22"/>
              </w:rPr>
            </w:pP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9196ED4" w14:textId="77777777" w:rsidR="00431C4B" w:rsidRPr="00431C4B" w:rsidRDefault="00431C4B" w:rsidP="00431C4B">
            <w:pPr>
              <w:jc w:val="center"/>
              <w:rPr>
                <w:rFonts w:ascii="Gill Sans MT" w:hAnsi="Gill Sans MT" w:cstheme="minorHAnsi"/>
                <w:sz w:val="22"/>
                <w:szCs w:val="22"/>
              </w:rPr>
            </w:pPr>
            <w:r w:rsidRPr="00431C4B">
              <w:rPr>
                <w:rFonts w:ascii="Gill Sans MT" w:hAnsi="Gill Sans MT" w:cstheme="minorHAnsi"/>
                <w:sz w:val="22"/>
                <w:szCs w:val="22"/>
              </w:rPr>
              <w:t>Thesis, Claim, Analysis, Evidence, Cohesion</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04462BB4" w14:textId="45B92EF6" w:rsidR="009D437B" w:rsidRPr="009D437B" w:rsidRDefault="00F25E19" w:rsidP="009D437B">
            <w:pPr>
              <w:ind w:right="75"/>
              <w:jc w:val="center"/>
              <w:rPr>
                <w:rFonts w:ascii="Gill Sans MT" w:hAnsi="Gill Sans MT"/>
                <w:sz w:val="20"/>
                <w:szCs w:val="20"/>
              </w:rPr>
            </w:pPr>
            <w:r>
              <w:rPr>
                <w:rFonts w:ascii="Gill Sans MT" w:hAnsi="Gill Sans MT"/>
                <w:sz w:val="20"/>
                <w:szCs w:val="20"/>
              </w:rPr>
              <w:t>No Red Ink Writing Coach</w:t>
            </w:r>
          </w:p>
          <w:p w14:paraId="2C9A6E65" w14:textId="77777777" w:rsidR="00AF63FB" w:rsidRPr="002E5391" w:rsidRDefault="00AF63FB" w:rsidP="00FB144B">
            <w:pPr>
              <w:jc w:val="center"/>
              <w:rPr>
                <w:rFonts w:ascii="Gill Sans MT" w:hAnsi="Gill Sans MT"/>
                <w:color w:val="0563C1" w:themeColor="hyperlink"/>
                <w:u w:val="single"/>
              </w:rPr>
            </w:pPr>
          </w:p>
        </w:tc>
      </w:tr>
    </w:tbl>
    <w:p w14:paraId="6B62341A" w14:textId="11BA5BA8" w:rsidR="00AF63FB" w:rsidRDefault="00AF63FB" w:rsidP="00E72522">
      <w:pPr>
        <w:rPr>
          <w:rFonts w:ascii="Gill Sans MT" w:hAnsi="Gill Sans MT"/>
          <w:sz w:val="22"/>
        </w:rPr>
      </w:pPr>
    </w:p>
    <w:p w14:paraId="5CB00A30" w14:textId="0601959F"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2A812CE1" w:rsidR="00FB144B" w:rsidRPr="003803BF" w:rsidRDefault="00D8424E" w:rsidP="00387CC3">
                            <w:pPr>
                              <w:jc w:val="center"/>
                              <w:rPr>
                                <w:rFonts w:ascii="Gill Sans MT" w:hAnsi="Gill Sans MT"/>
                                <w:b/>
                                <w:sz w:val="36"/>
                              </w:rPr>
                            </w:pPr>
                            <w:r>
                              <w:rPr>
                                <w:rFonts w:ascii="Gill Sans MT" w:hAnsi="Gill Sans MT"/>
                                <w:b/>
                                <w:sz w:val="36"/>
                              </w:rPr>
                              <w:t>9</w:t>
                            </w:r>
                            <w:r w:rsidR="00FB144B">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3"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NtZCziaAgAAnQUAAA4AAAAAAAAAAAAAAAAALgIAAGRycy9l&#10;Mm9Eb2MueG1sUEsBAi0AFAAGAAgAAAAhAHsd0Y/gAAAADQEAAA8AAAAAAAAAAAAAAAAA9AQAAGRy&#10;cy9kb3ducmV2LnhtbFBLBQYAAAAABAAEAPMAAAABBgAAAAA=&#10;" fillcolor="#d9e2f3 [660]" strokecolor="black [3200]" strokeweight="1pt">
                <v:stroke joinstyle="miter"/>
                <v:textbox>
                  <w:txbxContent>
                    <w:p w14:paraId="56CB9F6D" w14:textId="2A812CE1" w:rsidR="00FB144B" w:rsidRPr="003803BF" w:rsidRDefault="00D8424E" w:rsidP="00387CC3">
                      <w:pPr>
                        <w:jc w:val="center"/>
                        <w:rPr>
                          <w:rFonts w:ascii="Gill Sans MT" w:hAnsi="Gill Sans MT"/>
                          <w:b/>
                          <w:sz w:val="36"/>
                        </w:rPr>
                      </w:pPr>
                      <w:r>
                        <w:rPr>
                          <w:rFonts w:ascii="Gill Sans MT" w:hAnsi="Gill Sans MT"/>
                          <w:b/>
                          <w:sz w:val="36"/>
                        </w:rPr>
                        <w:t>9</w:t>
                      </w:r>
                      <w:r w:rsidR="00FB144B">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w:t>
      </w:r>
      <w:r w:rsidR="00014AFF">
        <w:rPr>
          <w:rFonts w:ascii="Gill Sans MT" w:hAnsi="Gill Sans MT"/>
          <w:b/>
          <w:sz w:val="32"/>
        </w:rPr>
        <w:t>Speech</w:t>
      </w:r>
      <w:r w:rsidR="00F62363">
        <w:rPr>
          <w:rFonts w:ascii="Gill Sans MT" w:hAnsi="Gill Sans MT"/>
          <w:b/>
          <w:sz w:val="32"/>
        </w:rPr>
        <w:t xml:space="preserve"> and </w:t>
      </w:r>
      <w:r w:rsidR="00D726C8">
        <w:rPr>
          <w:rFonts w:ascii="Gill Sans MT" w:hAnsi="Gill Sans MT"/>
          <w:b/>
          <w:sz w:val="32"/>
        </w:rPr>
        <w:t>Argument</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5904E2C1" w14:textId="77777777" w:rsidR="00D8424E" w:rsidRDefault="00D8424E" w:rsidP="00D8424E">
            <w:pPr>
              <w:ind w:right="1460"/>
              <w:jc w:val="center"/>
              <w:rPr>
                <w:rFonts w:ascii="Gill Sans MT" w:hAnsi="Gill Sans MT"/>
              </w:rPr>
            </w:pPr>
            <w:r w:rsidRPr="00D8424E">
              <w:rPr>
                <w:rFonts w:ascii="Gill Sans MT" w:hAnsi="Gill Sans MT"/>
              </w:rPr>
              <w:t xml:space="preserve">A unit built upon analysis of argument and the construction and presentation of speeches. This unit has a heavy </w:t>
            </w:r>
          </w:p>
          <w:p w14:paraId="4ECEF153" w14:textId="77777777" w:rsidR="00D8424E" w:rsidRDefault="00D8424E" w:rsidP="00D8424E">
            <w:pPr>
              <w:ind w:right="1460"/>
              <w:jc w:val="center"/>
              <w:rPr>
                <w:rFonts w:ascii="Gill Sans MT" w:hAnsi="Gill Sans MT"/>
              </w:rPr>
            </w:pPr>
            <w:r w:rsidRPr="00D8424E">
              <w:rPr>
                <w:rFonts w:ascii="Gill Sans MT" w:hAnsi="Gill Sans MT"/>
              </w:rPr>
              <w:t xml:space="preserve">non-fiction focus, but the argumentative structures are a natural extension of the work done in Unit 2 and may well be </w:t>
            </w:r>
          </w:p>
          <w:p w14:paraId="2766D741" w14:textId="2B7BFE13" w:rsidR="00D8424E" w:rsidRPr="00D8424E" w:rsidRDefault="00D8424E" w:rsidP="00D8424E">
            <w:pPr>
              <w:ind w:right="1460"/>
              <w:jc w:val="center"/>
              <w:rPr>
                <w:rFonts w:ascii="Gill Sans MT" w:hAnsi="Gill Sans MT"/>
              </w:rPr>
            </w:pPr>
            <w:r w:rsidRPr="00D8424E">
              <w:rPr>
                <w:rFonts w:ascii="Gill Sans MT" w:hAnsi="Gill Sans MT"/>
              </w:rPr>
              <w:t>applicable to the further analysis of rich literary texts.</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2AE8681E" w14:textId="6AC4D8C0" w:rsidR="00D3219A" w:rsidRPr="00D3219A" w:rsidRDefault="00D3219A" w:rsidP="00D3219A">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2F06C17D" w14:textId="7569873D" w:rsidR="00F67835" w:rsidRPr="00F67835" w:rsidRDefault="00F67835" w:rsidP="00F67835">
            <w:pPr>
              <w:jc w:val="center"/>
              <w:rPr>
                <w:rFonts w:ascii="Gill Sans MT" w:hAnsi="Gill Sans MT"/>
                <w:sz w:val="21"/>
              </w:rPr>
            </w:pPr>
            <w:r w:rsidRPr="00F67835">
              <w:rPr>
                <w:rFonts w:ascii="Gill Sans MT" w:hAnsi="Gill Sans MT"/>
                <w:i/>
                <w:sz w:val="21"/>
              </w:rPr>
              <w:t>The Color of Water</w:t>
            </w:r>
            <w:r w:rsidR="00032E4E">
              <w:rPr>
                <w:rFonts w:ascii="Gill Sans MT" w:hAnsi="Gill Sans MT"/>
                <w:i/>
                <w:sz w:val="21"/>
              </w:rPr>
              <w:t xml:space="preserve">, </w:t>
            </w:r>
            <w:r w:rsidR="00032E4E">
              <w:rPr>
                <w:rFonts w:ascii="Gill Sans MT" w:hAnsi="Gill Sans MT"/>
                <w:sz w:val="21"/>
              </w:rPr>
              <w:t>James McBride</w:t>
            </w:r>
          </w:p>
          <w:p w14:paraId="3139B001" w14:textId="7B80CF20" w:rsidR="00F67835" w:rsidRPr="00F67835" w:rsidRDefault="00F67835" w:rsidP="00F67835">
            <w:pPr>
              <w:jc w:val="center"/>
              <w:rPr>
                <w:rFonts w:ascii="Gill Sans MT" w:hAnsi="Gill Sans MT"/>
                <w:sz w:val="21"/>
              </w:rPr>
            </w:pPr>
            <w:r w:rsidRPr="00F67835">
              <w:rPr>
                <w:rFonts w:ascii="Gill Sans MT" w:hAnsi="Gill Sans MT"/>
                <w:i/>
                <w:sz w:val="21"/>
              </w:rPr>
              <w:t>To Kill a Mockingbird</w:t>
            </w:r>
            <w:r w:rsidR="00032E4E">
              <w:rPr>
                <w:rFonts w:ascii="Gill Sans MT" w:hAnsi="Gill Sans MT"/>
                <w:i/>
                <w:sz w:val="21"/>
              </w:rPr>
              <w:t xml:space="preserve">, </w:t>
            </w:r>
            <w:r w:rsidR="00032E4E">
              <w:rPr>
                <w:rFonts w:ascii="Gill Sans MT" w:hAnsi="Gill Sans MT"/>
                <w:sz w:val="21"/>
              </w:rPr>
              <w:t>Harper Lee</w:t>
            </w:r>
          </w:p>
          <w:p w14:paraId="0D21D6CE" w14:textId="4BDCBFE8" w:rsidR="00F67835" w:rsidRPr="00F67835" w:rsidRDefault="00F67835" w:rsidP="00F67835">
            <w:pPr>
              <w:jc w:val="center"/>
              <w:rPr>
                <w:rFonts w:ascii="Gill Sans MT" w:hAnsi="Gill Sans MT"/>
                <w:sz w:val="21"/>
              </w:rPr>
            </w:pPr>
            <w:r w:rsidRPr="00F67835">
              <w:rPr>
                <w:rFonts w:ascii="Gill Sans MT" w:hAnsi="Gill Sans MT"/>
                <w:i/>
                <w:sz w:val="21"/>
              </w:rPr>
              <w:t>The Absolutely True Diary of a Part-Time Indian</w:t>
            </w:r>
            <w:r w:rsidR="00032E4E">
              <w:rPr>
                <w:rFonts w:ascii="Gill Sans MT" w:hAnsi="Gill Sans MT"/>
                <w:i/>
                <w:sz w:val="21"/>
              </w:rPr>
              <w:t xml:space="preserve">, </w:t>
            </w:r>
            <w:r w:rsidR="00032E4E" w:rsidRPr="00032E4E">
              <w:rPr>
                <w:rFonts w:ascii="Gill Sans MT" w:hAnsi="Gill Sans MT"/>
                <w:sz w:val="21"/>
              </w:rPr>
              <w:t>Sherman Alexie</w:t>
            </w:r>
          </w:p>
          <w:p w14:paraId="663A5867" w14:textId="298DF346" w:rsidR="00F67835" w:rsidRPr="00F67835" w:rsidRDefault="00F67835" w:rsidP="00F67835">
            <w:pPr>
              <w:jc w:val="center"/>
              <w:rPr>
                <w:rFonts w:ascii="Gill Sans MT" w:hAnsi="Gill Sans MT"/>
                <w:i/>
                <w:sz w:val="21"/>
              </w:rPr>
            </w:pPr>
            <w:r w:rsidRPr="00F67835">
              <w:rPr>
                <w:rFonts w:ascii="Gill Sans MT" w:hAnsi="Gill Sans MT"/>
                <w:i/>
                <w:sz w:val="21"/>
              </w:rPr>
              <w:t>Tuesdays with Morrie</w:t>
            </w:r>
            <w:r w:rsidR="00032E4E">
              <w:rPr>
                <w:rFonts w:ascii="Gill Sans MT" w:hAnsi="Gill Sans MT"/>
                <w:i/>
                <w:sz w:val="21"/>
              </w:rPr>
              <w:t xml:space="preserve">, </w:t>
            </w:r>
            <w:r w:rsidR="00032E4E" w:rsidRPr="00032E4E">
              <w:rPr>
                <w:rFonts w:ascii="Gill Sans MT" w:hAnsi="Gill Sans MT"/>
                <w:sz w:val="21"/>
              </w:rPr>
              <w:t>Mitch Albom</w:t>
            </w:r>
          </w:p>
          <w:p w14:paraId="675E50C4" w14:textId="56459930" w:rsidR="00F67835" w:rsidRPr="00F67835" w:rsidRDefault="00F67835" w:rsidP="00F67835">
            <w:pPr>
              <w:jc w:val="center"/>
              <w:rPr>
                <w:rFonts w:ascii="Gill Sans MT" w:hAnsi="Gill Sans MT"/>
                <w:i/>
                <w:sz w:val="21"/>
              </w:rPr>
            </w:pPr>
            <w:r w:rsidRPr="00F67835">
              <w:rPr>
                <w:rFonts w:ascii="Gill Sans MT" w:hAnsi="Gill Sans MT"/>
                <w:i/>
                <w:sz w:val="21"/>
              </w:rPr>
              <w:t>Julius Caesar</w:t>
            </w:r>
            <w:r w:rsidR="00032E4E">
              <w:rPr>
                <w:rFonts w:ascii="Gill Sans MT" w:hAnsi="Gill Sans MT"/>
                <w:i/>
                <w:sz w:val="21"/>
              </w:rPr>
              <w:t>,</w:t>
            </w:r>
            <w:r w:rsidR="00032E4E" w:rsidRPr="00032E4E">
              <w:rPr>
                <w:rFonts w:ascii="Gill Sans MT" w:hAnsi="Gill Sans MT"/>
                <w:sz w:val="21"/>
              </w:rPr>
              <w:t xml:space="preserve"> William Shakespeare</w:t>
            </w:r>
          </w:p>
          <w:p w14:paraId="25FD51B4" w14:textId="1FFC599E" w:rsidR="00C30F5F" w:rsidRPr="00057632" w:rsidRDefault="00C30F5F" w:rsidP="00C30F5F">
            <w:pPr>
              <w:jc w:val="center"/>
              <w:rPr>
                <w:rFonts w:ascii="Gill Sans MT" w:hAnsi="Gill Sans MT"/>
                <w:sz w:val="21"/>
              </w:rPr>
            </w:pP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7A8F7CCA"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The Struggle for Human Rights (Eleanor Roosevelt)</w:t>
            </w:r>
          </w:p>
          <w:p w14:paraId="6DB3510F"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Responding to Landmines (Princess Diana)</w:t>
            </w:r>
          </w:p>
          <w:p w14:paraId="13399A13"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State of the Union, Jan 2016 (Barack Obama)</w:t>
            </w:r>
          </w:p>
          <w:p w14:paraId="23D8747D"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9/11 Address to the Nation (George W. Bush)</w:t>
            </w:r>
          </w:p>
          <w:p w14:paraId="41F9B1FB"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You Can’t Hate the Roots of a Tree and Not Hate the Tree (Malcom X)</w:t>
            </w:r>
          </w:p>
          <w:p w14:paraId="232DCA78" w14:textId="77777777" w:rsidR="008B0F65" w:rsidRPr="008B0F65" w:rsidRDefault="008B0F65" w:rsidP="008B0F65">
            <w:pPr>
              <w:jc w:val="center"/>
              <w:rPr>
                <w:rFonts w:ascii="Gill Sans MT" w:hAnsi="Gill Sans MT"/>
                <w:i/>
                <w:sz w:val="22"/>
                <w:szCs w:val="22"/>
              </w:rPr>
            </w:pPr>
            <w:r w:rsidRPr="008B0F65">
              <w:rPr>
                <w:rFonts w:ascii="Gill Sans MT" w:hAnsi="Gill Sans MT"/>
                <w:i/>
                <w:sz w:val="22"/>
                <w:szCs w:val="22"/>
              </w:rPr>
              <w:t>On Violence Against Women (Patrick Stewart)</w:t>
            </w:r>
          </w:p>
          <w:p w14:paraId="6C60B99F" w14:textId="77777777" w:rsidR="00387CC3" w:rsidRPr="00BB1105" w:rsidRDefault="00387CC3" w:rsidP="00387CC3">
            <w:pPr>
              <w:jc w:val="center"/>
              <w:rPr>
                <w:rFonts w:ascii="Gill Sans MT" w:hAnsi="Gill Sans MT"/>
                <w:sz w:val="22"/>
                <w:szCs w:val="22"/>
              </w:rPr>
            </w:pP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8F01C9" w14:paraId="1F5EEE3F" w14:textId="77777777" w:rsidTr="008F01C9">
        <w:tc>
          <w:tcPr>
            <w:tcW w:w="4798" w:type="dxa"/>
            <w:tcBorders>
              <w:bottom w:val="single" w:sz="12" w:space="0" w:color="auto"/>
            </w:tcBorders>
          </w:tcPr>
          <w:p w14:paraId="497C4980" w14:textId="77777777" w:rsidR="008F01C9" w:rsidRDefault="008F01C9" w:rsidP="008F01C9">
            <w:pPr>
              <w:jc w:val="center"/>
              <w:rPr>
                <w:rFonts w:ascii="Gill Sans MT" w:hAnsi="Gill Sans MT"/>
                <w:b/>
                <w:sz w:val="22"/>
              </w:rPr>
            </w:pPr>
            <w:r>
              <w:rPr>
                <w:rFonts w:ascii="Gill Sans MT" w:hAnsi="Gill Sans MT"/>
                <w:b/>
                <w:sz w:val="22"/>
              </w:rPr>
              <w:t>Evaluating Arguments and Purpose</w:t>
            </w:r>
          </w:p>
          <w:p w14:paraId="254A1284" w14:textId="77777777" w:rsidR="008F01C9" w:rsidRDefault="008F01C9" w:rsidP="002B1A7E">
            <w:pPr>
              <w:jc w:val="center"/>
              <w:rPr>
                <w:rFonts w:ascii="Gill Sans MT" w:hAnsi="Gill Sans MT"/>
                <w:b/>
                <w:sz w:val="22"/>
              </w:rPr>
            </w:pPr>
          </w:p>
          <w:p w14:paraId="7882EDB4" w14:textId="061DC836" w:rsidR="00A44D92" w:rsidRDefault="00F841AC" w:rsidP="002B1A7E">
            <w:pPr>
              <w:jc w:val="center"/>
              <w:rPr>
                <w:rFonts w:ascii="Gill Sans MT" w:hAnsi="Gill Sans MT"/>
                <w:b/>
                <w:sz w:val="22"/>
              </w:rPr>
            </w:pPr>
            <w:hyperlink r:id="rId20" w:history="1">
              <w:r w:rsidR="006048E4" w:rsidRPr="006048E4">
                <w:rPr>
                  <w:rStyle w:val="Hyperlink"/>
                  <w:rFonts w:ascii="Gill Sans MT" w:hAnsi="Gill Sans MT"/>
                  <w:b/>
                  <w:sz w:val="22"/>
                </w:rPr>
                <w:t>ELA2-EAPv9</w:t>
              </w:r>
            </w:hyperlink>
          </w:p>
        </w:tc>
        <w:tc>
          <w:tcPr>
            <w:tcW w:w="4798" w:type="dxa"/>
            <w:tcBorders>
              <w:bottom w:val="single" w:sz="12" w:space="0" w:color="auto"/>
            </w:tcBorders>
          </w:tcPr>
          <w:p w14:paraId="6E4088F8" w14:textId="1C2CF0B1" w:rsidR="008F01C9" w:rsidRDefault="008B0F65" w:rsidP="002B1A7E">
            <w:pPr>
              <w:jc w:val="center"/>
              <w:rPr>
                <w:rFonts w:ascii="Gill Sans MT" w:hAnsi="Gill Sans MT"/>
                <w:b/>
                <w:sz w:val="22"/>
              </w:rPr>
            </w:pPr>
            <w:r>
              <w:rPr>
                <w:rFonts w:ascii="Gill Sans MT" w:hAnsi="Gill Sans MT"/>
                <w:b/>
                <w:sz w:val="22"/>
              </w:rPr>
              <w:t>Constructing Speeches</w:t>
            </w:r>
          </w:p>
          <w:p w14:paraId="02D5F6DB" w14:textId="3F967A10" w:rsidR="008F01C9" w:rsidRDefault="008F01C9" w:rsidP="00D34AF8">
            <w:pPr>
              <w:jc w:val="center"/>
              <w:rPr>
                <w:rFonts w:ascii="Gill Sans MT" w:hAnsi="Gill Sans MT"/>
                <w:b/>
                <w:sz w:val="22"/>
              </w:rPr>
            </w:pPr>
          </w:p>
          <w:p w14:paraId="0AD5855E" w14:textId="31CC0F9C" w:rsidR="006048E4" w:rsidRDefault="006048E4" w:rsidP="00D34AF8">
            <w:pPr>
              <w:jc w:val="center"/>
              <w:rPr>
                <w:rFonts w:ascii="Gill Sans MT" w:hAnsi="Gill Sans MT"/>
                <w:b/>
                <w:sz w:val="22"/>
              </w:rPr>
            </w:pPr>
          </w:p>
          <w:p w14:paraId="04B19E99" w14:textId="07CDF252" w:rsidR="008F01C9" w:rsidRPr="002B1A7E" w:rsidRDefault="008F01C9" w:rsidP="00D34AF8">
            <w:pPr>
              <w:jc w:val="center"/>
              <w:rPr>
                <w:rFonts w:ascii="Gill Sans MT" w:hAnsi="Gill Sans MT"/>
                <w:b/>
                <w:sz w:val="22"/>
              </w:rPr>
            </w:pPr>
          </w:p>
        </w:tc>
        <w:tc>
          <w:tcPr>
            <w:tcW w:w="4799" w:type="dxa"/>
            <w:tcBorders>
              <w:bottom w:val="single" w:sz="12" w:space="0" w:color="auto"/>
            </w:tcBorders>
          </w:tcPr>
          <w:p w14:paraId="4C02AA52" w14:textId="3D49D843" w:rsidR="008F01C9" w:rsidRDefault="008B0F65" w:rsidP="00D34AF8">
            <w:pPr>
              <w:jc w:val="center"/>
              <w:rPr>
                <w:rFonts w:ascii="Gill Sans MT" w:hAnsi="Gill Sans MT"/>
                <w:b/>
                <w:sz w:val="22"/>
              </w:rPr>
            </w:pPr>
            <w:r>
              <w:rPr>
                <w:rFonts w:ascii="Gill Sans MT" w:hAnsi="Gill Sans MT"/>
                <w:b/>
                <w:sz w:val="22"/>
              </w:rPr>
              <w:t>Delivering Presentations</w:t>
            </w:r>
          </w:p>
          <w:p w14:paraId="2CB2C4E6" w14:textId="77777777" w:rsidR="00A44D92" w:rsidRDefault="00A44D92" w:rsidP="00D34AF8">
            <w:pPr>
              <w:jc w:val="center"/>
              <w:rPr>
                <w:rFonts w:ascii="Gill Sans MT" w:hAnsi="Gill Sans MT"/>
                <w:b/>
                <w:sz w:val="22"/>
              </w:rPr>
            </w:pPr>
          </w:p>
          <w:p w14:paraId="1FE414E3" w14:textId="77777777" w:rsidR="00A44D92" w:rsidRDefault="00A44D92" w:rsidP="00880A38">
            <w:pPr>
              <w:jc w:val="center"/>
              <w:rPr>
                <w:rFonts w:ascii="Gill Sans MT" w:hAnsi="Gill Sans MT"/>
                <w:b/>
                <w:sz w:val="22"/>
              </w:rPr>
            </w:pPr>
          </w:p>
          <w:p w14:paraId="28D5710E" w14:textId="1F33C39D" w:rsidR="00880A38" w:rsidRPr="002B1A7E" w:rsidRDefault="00880A38" w:rsidP="00880A38">
            <w:pPr>
              <w:jc w:val="center"/>
              <w:rPr>
                <w:rFonts w:ascii="Gill Sans MT" w:hAnsi="Gill Sans MT"/>
                <w:b/>
                <w:sz w:val="22"/>
              </w:rPr>
            </w:pPr>
          </w:p>
        </w:tc>
      </w:tr>
    </w:tbl>
    <w:p w14:paraId="63A1C82D" w14:textId="191A9B49" w:rsidR="00387CC3" w:rsidRDefault="00387CC3" w:rsidP="00E72522">
      <w:pPr>
        <w:rPr>
          <w:rFonts w:ascii="Gill Sans MT" w:hAnsi="Gill Sans MT"/>
          <w:sz w:val="22"/>
        </w:rPr>
      </w:pP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272BBB15" w14:textId="53B4D36B" w:rsidR="002B1A7E" w:rsidRDefault="002B1A7E" w:rsidP="00E72522">
      <w:pPr>
        <w:rPr>
          <w:rFonts w:ascii="Gill Sans MT" w:hAnsi="Gill Sans MT"/>
          <w:sz w:val="22"/>
        </w:rPr>
      </w:pPr>
    </w:p>
    <w:p w14:paraId="5B1F91F3" w14:textId="652F0E90" w:rsidR="002B1A7E" w:rsidRDefault="002B1A7E" w:rsidP="00E72522">
      <w:pPr>
        <w:rPr>
          <w:rFonts w:ascii="Gill Sans MT" w:hAnsi="Gill Sans MT"/>
          <w:sz w:val="22"/>
        </w:rPr>
      </w:pPr>
    </w:p>
    <w:p w14:paraId="594E8ABE" w14:textId="5D20473E" w:rsidR="002B1A7E" w:rsidRDefault="002B1A7E" w:rsidP="00E72522">
      <w:pPr>
        <w:rPr>
          <w:rFonts w:ascii="Gill Sans MT" w:hAnsi="Gill Sans MT"/>
          <w:sz w:val="22"/>
        </w:rPr>
      </w:pPr>
    </w:p>
    <w:p w14:paraId="3A59FEF3" w14:textId="2996798F" w:rsidR="005B0FAC" w:rsidRDefault="005B0FAC" w:rsidP="00E72522">
      <w:pPr>
        <w:rPr>
          <w:rFonts w:ascii="Gill Sans MT" w:hAnsi="Gill Sans MT"/>
          <w:sz w:val="22"/>
        </w:rPr>
      </w:pPr>
    </w:p>
    <w:p w14:paraId="0CC22F28" w14:textId="1097BA98" w:rsidR="005B0FAC" w:rsidRDefault="005B0FAC" w:rsidP="00E72522">
      <w:pPr>
        <w:rPr>
          <w:rFonts w:ascii="Gill Sans MT" w:hAnsi="Gill Sans MT"/>
          <w:sz w:val="22"/>
        </w:rPr>
      </w:pPr>
    </w:p>
    <w:p w14:paraId="27DE2160" w14:textId="3DDEE27F" w:rsidR="005B0FAC" w:rsidRDefault="005B0FAC" w:rsidP="00E72522">
      <w:pPr>
        <w:rPr>
          <w:rFonts w:ascii="Gill Sans MT" w:hAnsi="Gill Sans MT"/>
          <w:sz w:val="22"/>
        </w:rPr>
      </w:pPr>
    </w:p>
    <w:p w14:paraId="2AA408A4" w14:textId="71EC41A2" w:rsidR="00FB1B39" w:rsidRDefault="00FB1B39" w:rsidP="00E72522">
      <w:pPr>
        <w:rPr>
          <w:rFonts w:ascii="Gill Sans MT" w:hAnsi="Gill Sans MT"/>
          <w:sz w:val="22"/>
        </w:rPr>
      </w:pPr>
    </w:p>
    <w:p w14:paraId="0F9EDDB0" w14:textId="77777777" w:rsidR="00FB1B39" w:rsidRDefault="00FB1B39" w:rsidP="00E72522">
      <w:pPr>
        <w:rPr>
          <w:rFonts w:ascii="Gill Sans MT" w:hAnsi="Gill Sans MT"/>
          <w:sz w:val="22"/>
        </w:rPr>
      </w:pPr>
    </w:p>
    <w:p w14:paraId="69441874" w14:textId="746B030A" w:rsidR="005B0FAC" w:rsidRDefault="005B0FAC"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DD4A92" w:rsidRPr="00940244" w14:paraId="744C5D7D" w14:textId="77777777" w:rsidTr="00FB144B">
        <w:trPr>
          <w:trHeight w:val="477"/>
        </w:trPr>
        <w:tc>
          <w:tcPr>
            <w:tcW w:w="14302" w:type="dxa"/>
            <w:gridSpan w:val="3"/>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DD4A92" w:rsidRPr="00940244" w14:paraId="4513D131"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30AB696A" w14:textId="77777777" w:rsidR="00DD4A92" w:rsidRPr="00DD4A92" w:rsidRDefault="00DD4A92" w:rsidP="00DD4A92">
            <w:pPr>
              <w:rPr>
                <w:rFonts w:ascii="Gill Sans MT" w:hAnsi="Gill Sans MT"/>
                <w:b/>
                <w:sz w:val="20"/>
                <w:szCs w:val="22"/>
              </w:rPr>
            </w:pPr>
            <w:r w:rsidRPr="00DD4A92">
              <w:rPr>
                <w:rFonts w:ascii="Gill Sans MT" w:hAnsi="Gill Sans MT"/>
                <w:b/>
                <w:sz w:val="20"/>
                <w:szCs w:val="22"/>
              </w:rPr>
              <w:t>LEVEL 4: (ET)</w:t>
            </w:r>
          </w:p>
          <w:p w14:paraId="3AF7DBA7" w14:textId="77777777" w:rsidR="00DD4A92" w:rsidRPr="00DD4A92" w:rsidRDefault="00DD4A92" w:rsidP="00DD4A92">
            <w:pPr>
              <w:rPr>
                <w:rFonts w:ascii="Gill Sans MT" w:eastAsia="Times New Roman" w:hAnsi="Gill Sans MT" w:cs="Times New Roman"/>
                <w:sz w:val="20"/>
                <w:szCs w:val="22"/>
              </w:rPr>
            </w:pPr>
          </w:p>
          <w:p w14:paraId="51B26ED5" w14:textId="77777777" w:rsidR="00DD4A92" w:rsidRPr="001D56D7" w:rsidRDefault="00DD4A92"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3F003148" w14:textId="15B72556" w:rsidR="00DD4A92" w:rsidRPr="00563DAC" w:rsidRDefault="00DD4A92" w:rsidP="00DD4A92">
            <w:pPr>
              <w:rPr>
                <w:rFonts w:ascii="Gill Sans MT" w:hAnsi="Gill Sans MT"/>
                <w:b/>
              </w:rPr>
            </w:pPr>
            <w:r w:rsidRPr="00563DAC">
              <w:rPr>
                <w:rFonts w:ascii="Gill Sans MT" w:hAnsi="Gill Sans MT"/>
                <w:b/>
              </w:rPr>
              <w:t>LEVEL 3 LEARNING GOAL: (AT)</w:t>
            </w:r>
          </w:p>
          <w:p w14:paraId="2E202278" w14:textId="77777777" w:rsidR="00A11CD2" w:rsidRPr="00563DAC" w:rsidRDefault="00A11CD2" w:rsidP="00DD4A92">
            <w:pPr>
              <w:rPr>
                <w:rFonts w:ascii="Gill Sans MT" w:hAnsi="Gill Sans MT"/>
                <w:b/>
              </w:rPr>
            </w:pPr>
          </w:p>
          <w:p w14:paraId="056F7F03" w14:textId="77777777" w:rsidR="00DD4A92" w:rsidRPr="00563DAC" w:rsidRDefault="00DD4A92" w:rsidP="00DD4A92">
            <w:pPr>
              <w:rPr>
                <w:rFonts w:ascii="Gill Sans MT" w:hAnsi="Gill Sans MT"/>
                <w:b/>
                <w:i/>
              </w:rPr>
            </w:pPr>
            <w:r w:rsidRPr="00563DAC">
              <w:rPr>
                <w:rFonts w:ascii="Gill Sans MT" w:hAnsi="Gill Sans MT"/>
                <w:b/>
                <w:i/>
              </w:rPr>
              <w:t>Students demonstrate they have the ability to:</w:t>
            </w:r>
          </w:p>
          <w:p w14:paraId="6D92C93E" w14:textId="77777777" w:rsidR="00563DAC" w:rsidRPr="00563DAC" w:rsidRDefault="00563DAC" w:rsidP="002C15F2">
            <w:pPr>
              <w:pStyle w:val="ListParagraph"/>
              <w:numPr>
                <w:ilvl w:val="0"/>
                <w:numId w:val="23"/>
              </w:numPr>
              <w:ind w:left="303" w:hanging="270"/>
              <w:rPr>
                <w:rFonts w:ascii="Gill Sans MT" w:hAnsi="Gill Sans MT"/>
              </w:rPr>
            </w:pPr>
            <w:r w:rsidRPr="00563DAC">
              <w:rPr>
                <w:rFonts w:ascii="Gill Sans MT" w:hAnsi="Gill Sans MT"/>
                <w:b/>
              </w:rPr>
              <w:t>Analyze</w:t>
            </w:r>
            <w:r w:rsidRPr="00563DAC">
              <w:rPr>
                <w:rFonts w:ascii="Gill Sans MT" w:hAnsi="Gill Sans MT"/>
              </w:rPr>
              <w:t xml:space="preserve"> how an author or speaker uses rhetorical appeals (ethos, logos, pathos) to advance their position or purpose and address the intended audience of a text or speech</w:t>
            </w:r>
          </w:p>
          <w:p w14:paraId="333F4F21" w14:textId="77777777" w:rsidR="00563DAC" w:rsidRPr="00563DAC" w:rsidRDefault="00563DAC" w:rsidP="002C15F2">
            <w:pPr>
              <w:pStyle w:val="ListParagraph"/>
              <w:numPr>
                <w:ilvl w:val="0"/>
                <w:numId w:val="23"/>
              </w:numPr>
              <w:ind w:left="303" w:hanging="270"/>
              <w:rPr>
                <w:rFonts w:ascii="Gill Sans MT" w:hAnsi="Gill Sans MT"/>
              </w:rPr>
            </w:pPr>
            <w:r w:rsidRPr="00563DAC">
              <w:rPr>
                <w:rFonts w:ascii="Gill Sans MT" w:hAnsi="Gill Sans MT"/>
                <w:b/>
              </w:rPr>
              <w:t>Evaluate</w:t>
            </w:r>
            <w:r w:rsidRPr="00563DAC">
              <w:rPr>
                <w:rFonts w:ascii="Gill Sans MT" w:hAnsi="Gill Sans MT"/>
              </w:rPr>
              <w:t xml:space="preserve"> whether the claims and evidence in an argument are relevant and sufficient</w:t>
            </w:r>
          </w:p>
          <w:p w14:paraId="383E2751" w14:textId="1ECB655B" w:rsidR="00DD4A92" w:rsidRPr="00563DAC" w:rsidRDefault="00563DAC" w:rsidP="002C15F2">
            <w:pPr>
              <w:pStyle w:val="ListParagraph"/>
              <w:numPr>
                <w:ilvl w:val="0"/>
                <w:numId w:val="23"/>
              </w:numPr>
              <w:ind w:left="303" w:hanging="270"/>
              <w:rPr>
                <w:rFonts w:ascii="Gill Sans MT" w:hAnsi="Gill Sans MT"/>
              </w:rPr>
            </w:pPr>
            <w:r w:rsidRPr="00563DAC">
              <w:rPr>
                <w:rFonts w:ascii="Gill Sans MT" w:hAnsi="Gill Sans MT"/>
                <w:b/>
              </w:rPr>
              <w:t xml:space="preserve">Analyze </w:t>
            </w:r>
            <w:r w:rsidRPr="00563DAC">
              <w:rPr>
                <w:rFonts w:ascii="Gill Sans MT" w:hAnsi="Gill Sans MT"/>
              </w:rPr>
              <w:t>the validity of reasoning used in an argument (paying particular attention to false statements and fallacious reasoning)</w:t>
            </w:r>
          </w:p>
        </w:tc>
        <w:tc>
          <w:tcPr>
            <w:tcW w:w="5487" w:type="dxa"/>
            <w:tcBorders>
              <w:bottom w:val="single" w:sz="12" w:space="0" w:color="auto"/>
              <w:right w:val="single" w:sz="12" w:space="0" w:color="auto"/>
            </w:tcBorders>
            <w:shd w:val="clear" w:color="auto" w:fill="FFF2CC" w:themeFill="accent4" w:themeFillTint="33"/>
          </w:tcPr>
          <w:p w14:paraId="539579F7" w14:textId="77777777" w:rsidR="00DD4A92" w:rsidRPr="00DF152E" w:rsidRDefault="00DD4A92" w:rsidP="00DD4A92">
            <w:pPr>
              <w:rPr>
                <w:rFonts w:ascii="Gill Sans MT" w:hAnsi="Gill Sans MT"/>
                <w:b/>
                <w:sz w:val="20"/>
                <w:szCs w:val="20"/>
              </w:rPr>
            </w:pPr>
            <w:r w:rsidRPr="00DF152E">
              <w:rPr>
                <w:rFonts w:ascii="Gill Sans MT" w:hAnsi="Gill Sans MT"/>
                <w:b/>
                <w:sz w:val="20"/>
                <w:szCs w:val="20"/>
              </w:rPr>
              <w:t>Level 2: (PT)</w:t>
            </w:r>
          </w:p>
          <w:p w14:paraId="2874C89B" w14:textId="77777777" w:rsidR="00DD4A92" w:rsidRPr="00DF152E" w:rsidRDefault="00DD4A92" w:rsidP="00DD4A92">
            <w:pPr>
              <w:rPr>
                <w:rFonts w:ascii="Gill Sans MT" w:eastAsiaTheme="minorEastAsia" w:hAnsi="Gill Sans MT"/>
                <w:i/>
                <w:sz w:val="20"/>
                <w:szCs w:val="20"/>
              </w:rPr>
            </w:pPr>
            <w:r w:rsidRPr="00DF152E">
              <w:rPr>
                <w:rFonts w:ascii="Gill Sans MT" w:eastAsiaTheme="minorEastAsia" w:hAnsi="Gill Sans MT"/>
                <w:i/>
                <w:sz w:val="20"/>
                <w:szCs w:val="20"/>
              </w:rPr>
              <w:t xml:space="preserve"> Level 2 knowledge should be clarified by the building level PLC as they collaborate to unpack the Level 3 targets. </w:t>
            </w:r>
          </w:p>
          <w:p w14:paraId="2340ADEA" w14:textId="77777777" w:rsidR="00DD4A92" w:rsidRPr="00DF152E" w:rsidRDefault="00DD4A92" w:rsidP="00DD4A92">
            <w:pPr>
              <w:rPr>
                <w:rFonts w:ascii="Gill Sans MT" w:eastAsiaTheme="minorEastAsia" w:hAnsi="Gill Sans MT"/>
                <w:b/>
                <w:sz w:val="20"/>
                <w:szCs w:val="20"/>
              </w:rPr>
            </w:pPr>
          </w:p>
          <w:p w14:paraId="035CA80D" w14:textId="77777777" w:rsidR="00DD4A92" w:rsidRPr="00DF152E" w:rsidRDefault="00DD4A92" w:rsidP="00DD4A92">
            <w:pPr>
              <w:rPr>
                <w:rFonts w:ascii="Gill Sans MT" w:eastAsiaTheme="minorEastAsia" w:hAnsi="Gill Sans MT"/>
                <w:b/>
                <w:sz w:val="20"/>
                <w:szCs w:val="20"/>
              </w:rPr>
            </w:pPr>
            <w:r w:rsidRPr="00DF152E">
              <w:rPr>
                <w:rFonts w:ascii="Gill Sans MT" w:eastAsiaTheme="minorEastAsia" w:hAnsi="Gill Sans MT"/>
                <w:b/>
                <w:sz w:val="20"/>
                <w:szCs w:val="20"/>
              </w:rPr>
              <w:t xml:space="preserve">Guiding Question for the PLC to complete this process: </w:t>
            </w:r>
          </w:p>
          <w:p w14:paraId="14A7BD7D" w14:textId="77777777" w:rsidR="00DD4A92" w:rsidRPr="00DF152E" w:rsidRDefault="00DD4A92" w:rsidP="00DD4A92">
            <w:pPr>
              <w:rPr>
                <w:rFonts w:ascii="Gill Sans MT" w:hAnsi="Gill Sans MT"/>
                <w:i/>
                <w:sz w:val="20"/>
                <w:szCs w:val="20"/>
              </w:rPr>
            </w:pPr>
            <w:r w:rsidRPr="00DF152E">
              <w:rPr>
                <w:rFonts w:ascii="Gill Sans MT" w:hAnsi="Gill Sans MT"/>
                <w:i/>
                <w:sz w:val="20"/>
                <w:szCs w:val="20"/>
              </w:rPr>
              <w:t>What are the essential pieces of knowledge students need to have to show partial (</w:t>
            </w:r>
            <w:r w:rsidRPr="00DF152E">
              <w:rPr>
                <w:rFonts w:ascii="Gill Sans MT" w:hAnsi="Gill Sans MT"/>
                <w:b/>
                <w:i/>
                <w:sz w:val="20"/>
                <w:szCs w:val="20"/>
              </w:rPr>
              <w:t>but still acceptable</w:t>
            </w:r>
            <w:r w:rsidRPr="00DF152E">
              <w:rPr>
                <w:rFonts w:ascii="Gill Sans MT" w:hAnsi="Gill Sans MT"/>
                <w:i/>
                <w:sz w:val="20"/>
                <w:szCs w:val="20"/>
              </w:rPr>
              <w:t>) levels of understanding of the grade level standard/expectation (level 3)?</w:t>
            </w:r>
          </w:p>
          <w:p w14:paraId="021D11D2" w14:textId="77777777" w:rsidR="00DD4A92" w:rsidRPr="00DF152E" w:rsidRDefault="00DD4A92" w:rsidP="00DD4A92">
            <w:pPr>
              <w:rPr>
                <w:i/>
                <w:sz w:val="20"/>
                <w:szCs w:val="20"/>
              </w:rPr>
            </w:pPr>
          </w:p>
          <w:p w14:paraId="30415B9D" w14:textId="77777777" w:rsidR="00DD4A92" w:rsidRPr="00DF152E" w:rsidRDefault="00DD4A92" w:rsidP="00DD4A92">
            <w:pPr>
              <w:rPr>
                <w:b/>
                <w:sz w:val="20"/>
                <w:szCs w:val="20"/>
              </w:rPr>
            </w:pPr>
            <w:r w:rsidRPr="00DF152E">
              <w:rPr>
                <w:b/>
                <w:sz w:val="20"/>
                <w:szCs w:val="20"/>
              </w:rPr>
              <w:t>Possible Level 2 Guidance:</w:t>
            </w:r>
          </w:p>
          <w:p w14:paraId="3C03AC06" w14:textId="77777777" w:rsidR="004E6220" w:rsidRPr="004E6220" w:rsidRDefault="004E6220" w:rsidP="002C15F2">
            <w:pPr>
              <w:pStyle w:val="ListParagraph"/>
              <w:numPr>
                <w:ilvl w:val="0"/>
                <w:numId w:val="25"/>
              </w:numPr>
              <w:rPr>
                <w:rFonts w:ascii="Gill Sans MT" w:hAnsi="Gill Sans MT"/>
                <w:sz w:val="20"/>
              </w:rPr>
            </w:pPr>
            <w:r w:rsidRPr="004E6220">
              <w:rPr>
                <w:rFonts w:ascii="Gill Sans MT" w:hAnsi="Gill Sans MT"/>
                <w:sz w:val="20"/>
              </w:rPr>
              <w:t>Identify the audience of a text or speech</w:t>
            </w:r>
          </w:p>
          <w:p w14:paraId="73EB4276" w14:textId="77777777" w:rsidR="004E6220" w:rsidRPr="004E6220" w:rsidRDefault="004E6220" w:rsidP="002C15F2">
            <w:pPr>
              <w:pStyle w:val="ListParagraph"/>
              <w:numPr>
                <w:ilvl w:val="0"/>
                <w:numId w:val="25"/>
              </w:numPr>
              <w:rPr>
                <w:rFonts w:ascii="Gill Sans MT" w:hAnsi="Gill Sans MT"/>
                <w:sz w:val="20"/>
              </w:rPr>
            </w:pPr>
            <w:r w:rsidRPr="004E6220">
              <w:rPr>
                <w:rFonts w:ascii="Gill Sans MT" w:hAnsi="Gill Sans MT"/>
                <w:sz w:val="20"/>
              </w:rPr>
              <w:t>Identify a speaker’s or author’s position</w:t>
            </w:r>
          </w:p>
          <w:p w14:paraId="2361925E" w14:textId="77777777" w:rsidR="004E6220" w:rsidRPr="004E6220" w:rsidRDefault="004E6220" w:rsidP="002C15F2">
            <w:pPr>
              <w:pStyle w:val="ListParagraph"/>
              <w:numPr>
                <w:ilvl w:val="0"/>
                <w:numId w:val="25"/>
              </w:numPr>
              <w:rPr>
                <w:rFonts w:ascii="Gill Sans MT" w:hAnsi="Gill Sans MT"/>
                <w:sz w:val="20"/>
              </w:rPr>
            </w:pPr>
            <w:r w:rsidRPr="004E6220">
              <w:rPr>
                <w:rFonts w:ascii="Gill Sans MT" w:hAnsi="Gill Sans MT"/>
                <w:sz w:val="20"/>
              </w:rPr>
              <w:t>Delineate the argument and specific claims in a text or speech</w:t>
            </w:r>
          </w:p>
          <w:p w14:paraId="7138F065" w14:textId="77777777" w:rsidR="004E6220" w:rsidRPr="004E6220" w:rsidRDefault="004E6220" w:rsidP="002C15F2">
            <w:pPr>
              <w:pStyle w:val="ListParagraph"/>
              <w:numPr>
                <w:ilvl w:val="0"/>
                <w:numId w:val="25"/>
              </w:numPr>
              <w:rPr>
                <w:rFonts w:ascii="Gill Sans MT" w:hAnsi="Gill Sans MT"/>
                <w:sz w:val="20"/>
              </w:rPr>
            </w:pPr>
            <w:r w:rsidRPr="004E6220">
              <w:rPr>
                <w:rFonts w:ascii="Gill Sans MT" w:hAnsi="Gill Sans MT"/>
                <w:sz w:val="20"/>
              </w:rPr>
              <w:t>Identify evidence and reasoning used by an author or speaker to support his or her message</w:t>
            </w:r>
          </w:p>
          <w:p w14:paraId="762D5B48" w14:textId="306B4123" w:rsidR="00DD4A92" w:rsidRPr="00DF152E" w:rsidRDefault="004E6220" w:rsidP="002C15F2">
            <w:pPr>
              <w:pStyle w:val="ListParagraph"/>
              <w:numPr>
                <w:ilvl w:val="0"/>
                <w:numId w:val="25"/>
              </w:numPr>
              <w:rPr>
                <w:rFonts w:ascii="Gill Sans MT" w:hAnsi="Gill Sans MT"/>
                <w:b/>
                <w:sz w:val="18"/>
              </w:rPr>
            </w:pPr>
            <w:r w:rsidRPr="004E6220">
              <w:rPr>
                <w:rFonts w:ascii="Gill Sans MT" w:hAnsi="Gill Sans MT"/>
                <w:sz w:val="20"/>
              </w:rPr>
              <w:t>Identify examples of false statements and fallacious reasoning in isolation</w:t>
            </w:r>
          </w:p>
        </w:tc>
      </w:tr>
      <w:tr w:rsidR="00DD4A92" w:rsidRPr="00940244" w14:paraId="24E952D1"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6CEE00" w14:textId="77777777" w:rsidR="003E6D00" w:rsidRPr="003E6D00" w:rsidRDefault="003E6D00" w:rsidP="003E6D00">
            <w:pPr>
              <w:ind w:right="60"/>
              <w:jc w:val="center"/>
              <w:rPr>
                <w:rFonts w:ascii="Gill Sans MT" w:hAnsi="Gill Sans MT"/>
                <w:b/>
                <w:sz w:val="20"/>
                <w:szCs w:val="22"/>
              </w:rPr>
            </w:pPr>
            <w:r w:rsidRPr="003E6D00">
              <w:rPr>
                <w:rFonts w:ascii="Gill Sans MT" w:hAnsi="Gill Sans MT"/>
                <w:b/>
                <w:sz w:val="20"/>
                <w:szCs w:val="22"/>
              </w:rPr>
              <w:t>Standard Language: CCSS ELA RI.9-10.6</w:t>
            </w:r>
          </w:p>
          <w:p w14:paraId="69F34F63" w14:textId="77777777" w:rsidR="003E6D00" w:rsidRPr="003E6D00" w:rsidRDefault="003E6D00" w:rsidP="003E6D00">
            <w:pPr>
              <w:ind w:right="60"/>
              <w:jc w:val="center"/>
              <w:rPr>
                <w:rFonts w:ascii="Gill Sans MT" w:hAnsi="Gill Sans MT"/>
                <w:sz w:val="20"/>
                <w:szCs w:val="22"/>
              </w:rPr>
            </w:pPr>
            <w:r w:rsidRPr="003E6D00">
              <w:rPr>
                <w:rFonts w:ascii="Gill Sans MT" w:hAnsi="Gill Sans MT"/>
                <w:sz w:val="20"/>
                <w:szCs w:val="22"/>
              </w:rPr>
              <w:t>Determine an author's point of view or purpose in a text and explain how it is conveyed in the text.</w:t>
            </w:r>
          </w:p>
          <w:p w14:paraId="36397D8E" w14:textId="77777777" w:rsidR="003E6D00" w:rsidRPr="003E6D00" w:rsidRDefault="003E6D00" w:rsidP="003E6D00">
            <w:pPr>
              <w:ind w:right="60"/>
              <w:jc w:val="center"/>
              <w:rPr>
                <w:rFonts w:ascii="Gill Sans MT" w:hAnsi="Gill Sans MT"/>
                <w:b/>
                <w:sz w:val="20"/>
                <w:szCs w:val="22"/>
              </w:rPr>
            </w:pPr>
            <w:r w:rsidRPr="003E6D00">
              <w:rPr>
                <w:rFonts w:ascii="Gill Sans MT" w:hAnsi="Gill Sans MT"/>
                <w:b/>
                <w:sz w:val="20"/>
                <w:szCs w:val="22"/>
              </w:rPr>
              <w:t>Standard Language: CCSS ELA RI.9-10.8</w:t>
            </w:r>
          </w:p>
          <w:p w14:paraId="56927C56" w14:textId="77777777" w:rsidR="003E6D00" w:rsidRPr="003E6D00" w:rsidRDefault="003E6D00" w:rsidP="003E6D00">
            <w:pPr>
              <w:ind w:right="60"/>
              <w:jc w:val="center"/>
              <w:rPr>
                <w:rFonts w:ascii="Gill Sans MT" w:hAnsi="Gill Sans MT"/>
                <w:sz w:val="20"/>
                <w:szCs w:val="22"/>
              </w:rPr>
            </w:pPr>
            <w:r w:rsidRPr="003E6D00">
              <w:rPr>
                <w:rFonts w:ascii="Gill Sans MT" w:hAnsi="Gill Sans MT"/>
                <w:sz w:val="20"/>
                <w:szCs w:val="22"/>
              </w:rPr>
              <w:t>Delineate and evaluate the argument and specific claims in a text, assessing whether the reasoning is valid and the evidence is relevant and sufficient; identify false statements and fallacious reasoning.</w:t>
            </w:r>
          </w:p>
          <w:p w14:paraId="4CB8E195" w14:textId="77777777" w:rsidR="003E6D00" w:rsidRPr="003E6D00" w:rsidRDefault="003E6D00" w:rsidP="003E6D00">
            <w:pPr>
              <w:ind w:right="60"/>
              <w:jc w:val="center"/>
              <w:rPr>
                <w:rFonts w:ascii="Gill Sans MT" w:hAnsi="Gill Sans MT"/>
                <w:b/>
                <w:sz w:val="20"/>
                <w:szCs w:val="22"/>
              </w:rPr>
            </w:pPr>
            <w:r w:rsidRPr="003E6D00">
              <w:rPr>
                <w:rFonts w:ascii="Gill Sans MT" w:hAnsi="Gill Sans MT"/>
                <w:b/>
                <w:sz w:val="20"/>
                <w:szCs w:val="22"/>
              </w:rPr>
              <w:t>Standard Language: CCSS ELA SL.9-10.3</w:t>
            </w:r>
          </w:p>
          <w:p w14:paraId="1711E776" w14:textId="52FB265C" w:rsidR="00DD4A92" w:rsidRPr="006C0764" w:rsidRDefault="003E6D00" w:rsidP="006C0764">
            <w:pPr>
              <w:ind w:right="60"/>
              <w:jc w:val="center"/>
              <w:rPr>
                <w:rFonts w:ascii="Gill Sans MT" w:hAnsi="Gill Sans MT"/>
                <w:sz w:val="20"/>
                <w:szCs w:val="22"/>
              </w:rPr>
            </w:pPr>
            <w:r w:rsidRPr="003E6D00">
              <w:rPr>
                <w:rFonts w:ascii="Gill Sans MT" w:hAnsi="Gill Sans MT"/>
                <w:sz w:val="20"/>
                <w:szCs w:val="22"/>
              </w:rPr>
              <w:t>Evaluate a speaker's point of view, reasoning, and use of evidence and rhetoric, identifying any fallacious reasoning or exaggerated or distorted evidence.</w:t>
            </w:r>
          </w:p>
        </w:tc>
      </w:tr>
    </w:tbl>
    <w:p w14:paraId="2843EC03" w14:textId="016B9E34" w:rsidR="002B1A7E" w:rsidRDefault="002B1A7E" w:rsidP="00E72522">
      <w:pPr>
        <w:rPr>
          <w:rFonts w:ascii="Gill Sans MT" w:hAnsi="Gill Sans MT"/>
          <w:sz w:val="22"/>
        </w:rPr>
      </w:pPr>
    </w:p>
    <w:p w14:paraId="1C495308" w14:textId="77777777" w:rsidR="002B0B0D" w:rsidRDefault="002B0B0D" w:rsidP="00E72522">
      <w:pPr>
        <w:rPr>
          <w:rFonts w:ascii="Gill Sans MT" w:hAnsi="Gill Sans MT"/>
          <w:sz w:val="22"/>
        </w:rPr>
      </w:pPr>
    </w:p>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FCD503F" w14:textId="45F9C2EF" w:rsidR="00DD4A92" w:rsidRPr="00354740" w:rsidRDefault="00BF2C35" w:rsidP="006C0764">
            <w:pPr>
              <w:jc w:val="center"/>
              <w:rPr>
                <w:rFonts w:ascii="Gill Sans MT" w:hAnsi="Gill Sans MT"/>
                <w:sz w:val="22"/>
                <w:szCs w:val="22"/>
              </w:rPr>
            </w:pPr>
            <w:r w:rsidRPr="00BF2C35">
              <w:rPr>
                <w:rFonts w:ascii="Gill Sans MT" w:hAnsi="Gill Sans MT"/>
                <w:sz w:val="22"/>
                <w:szCs w:val="22"/>
              </w:rPr>
              <w:t xml:space="preserve">Any argumentative writing done in support of this topic could be recorded in </w:t>
            </w:r>
            <w:r w:rsidRPr="00BF2C35">
              <w:rPr>
                <w:rFonts w:ascii="Gill Sans MT" w:hAnsi="Gill Sans MT"/>
                <w:b/>
                <w:sz w:val="22"/>
                <w:szCs w:val="22"/>
              </w:rPr>
              <w:t>Constructing Writing</w:t>
            </w:r>
            <w:r w:rsidRPr="00BF2C35">
              <w:rPr>
                <w:rFonts w:ascii="Gill Sans MT" w:hAnsi="Gill Sans MT"/>
                <w:sz w:val="22"/>
                <w:szCs w:val="22"/>
              </w:rPr>
              <w:t xml:space="preserve">. Additionally, the skills of this topic may readily support both </w:t>
            </w:r>
            <w:r w:rsidRPr="00BF2C35">
              <w:rPr>
                <w:rFonts w:ascii="Gill Sans MT" w:hAnsi="Gill Sans MT"/>
                <w:b/>
                <w:sz w:val="22"/>
                <w:szCs w:val="22"/>
              </w:rPr>
              <w:t>Collaborating in Discussions</w:t>
            </w:r>
            <w:r w:rsidRPr="00BF2C35">
              <w:rPr>
                <w:rFonts w:ascii="Gill Sans MT" w:hAnsi="Gill Sans MT"/>
                <w:sz w:val="22"/>
                <w:szCs w:val="22"/>
              </w:rPr>
              <w:t xml:space="preserve"> tasks and </w:t>
            </w:r>
            <w:r w:rsidRPr="00BF2C35">
              <w:rPr>
                <w:rFonts w:ascii="Gill Sans MT" w:hAnsi="Gill Sans MT"/>
                <w:b/>
                <w:sz w:val="22"/>
                <w:szCs w:val="22"/>
              </w:rPr>
              <w:t>Constructing Speeches</w:t>
            </w:r>
            <w:r w:rsidRPr="00BF2C35">
              <w:rPr>
                <w:rFonts w:ascii="Gill Sans MT" w:hAnsi="Gill Sans MT"/>
                <w:sz w:val="22"/>
                <w:szCs w:val="22"/>
              </w:rPr>
              <w:t xml:space="preserve"> activities.</w:t>
            </w:r>
          </w:p>
        </w:tc>
        <w:tc>
          <w:tcPr>
            <w:tcW w:w="7151" w:type="dxa"/>
          </w:tcPr>
          <w:p w14:paraId="628C697C"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A7D1C44" w14:textId="77777777" w:rsidR="00EA44C1" w:rsidRPr="00EA44C1" w:rsidRDefault="00EA44C1" w:rsidP="00EA44C1">
            <w:pPr>
              <w:ind w:right="61"/>
              <w:jc w:val="center"/>
              <w:rPr>
                <w:rFonts w:ascii="Gill Sans MT" w:hAnsi="Gill Sans MT"/>
                <w:sz w:val="22"/>
                <w:szCs w:val="22"/>
              </w:rPr>
            </w:pPr>
            <w:r w:rsidRPr="00EA44C1">
              <w:rPr>
                <w:rFonts w:ascii="Gill Sans MT" w:hAnsi="Gill Sans MT"/>
                <w:sz w:val="22"/>
                <w:szCs w:val="22"/>
              </w:rPr>
              <w:t>The new elements of this topic (compared to Grade 9) are introduction of the three rhetorical appeals.</w:t>
            </w:r>
          </w:p>
          <w:p w14:paraId="72D4092D" w14:textId="1CDC7020" w:rsidR="00DD4A92" w:rsidRPr="00354740" w:rsidRDefault="00DD4A92" w:rsidP="003402CE">
            <w:pPr>
              <w:ind w:right="61"/>
              <w:jc w:val="center"/>
              <w:rPr>
                <w:rFonts w:ascii="Gill Sans MT" w:hAnsi="Gill Sans MT"/>
                <w:sz w:val="22"/>
                <w:szCs w:val="22"/>
              </w:rPr>
            </w:pPr>
          </w:p>
        </w:tc>
      </w:tr>
      <w:tr w:rsidR="00DD4A92" w:rsidRPr="002E5391" w14:paraId="0AA8F1BD" w14:textId="77777777" w:rsidTr="006C0764">
        <w:trPr>
          <w:trHeight w:val="582"/>
        </w:trPr>
        <w:tc>
          <w:tcPr>
            <w:tcW w:w="7151" w:type="dxa"/>
          </w:tcPr>
          <w:p w14:paraId="470A07C5"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A52A635" w14:textId="3C34EA82" w:rsidR="00522E6B" w:rsidRPr="00522E6B" w:rsidRDefault="00522E6B" w:rsidP="006C0764">
            <w:pPr>
              <w:ind w:left="-30"/>
              <w:jc w:val="center"/>
              <w:rPr>
                <w:rFonts w:ascii="Gill Sans MT" w:hAnsi="Gill Sans MT"/>
                <w:sz w:val="22"/>
                <w:szCs w:val="22"/>
              </w:rPr>
            </w:pPr>
            <w:r w:rsidRPr="00522E6B">
              <w:rPr>
                <w:rFonts w:ascii="Gill Sans MT" w:hAnsi="Gill Sans MT"/>
                <w:sz w:val="22"/>
                <w:szCs w:val="22"/>
              </w:rPr>
              <w:t>Audience, Purpose, Rhetoric, Fallacious Reasoning, Sufficient, Valid</w:t>
            </w:r>
          </w:p>
          <w:p w14:paraId="25039993" w14:textId="720A14AB" w:rsidR="002B0B0D" w:rsidRPr="00354740" w:rsidRDefault="00522E6B" w:rsidP="006C0764">
            <w:pPr>
              <w:ind w:left="-30"/>
              <w:jc w:val="center"/>
              <w:rPr>
                <w:rFonts w:ascii="Gill Sans MT" w:hAnsi="Gill Sans MT"/>
                <w:sz w:val="22"/>
                <w:szCs w:val="22"/>
              </w:rPr>
            </w:pPr>
            <w:r w:rsidRPr="00522E6B">
              <w:rPr>
                <w:rFonts w:ascii="Gill Sans MT" w:hAnsi="Gill Sans MT"/>
                <w:sz w:val="22"/>
                <w:szCs w:val="22"/>
              </w:rPr>
              <w:t>Note that a piece will have just one argument (thesis) and often several claims (reasons).</w:t>
            </w:r>
          </w:p>
        </w:tc>
        <w:tc>
          <w:tcPr>
            <w:tcW w:w="7151" w:type="dxa"/>
          </w:tcPr>
          <w:p w14:paraId="16276B28"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1468D57" w14:textId="77777777" w:rsidR="00DD4A92" w:rsidRPr="00354740" w:rsidRDefault="00DD4A92" w:rsidP="002B67E3">
            <w:pPr>
              <w:ind w:right="75"/>
              <w:jc w:val="center"/>
              <w:rPr>
                <w:rFonts w:ascii="Gill Sans MT" w:hAnsi="Gill Sans MT"/>
                <w:color w:val="0563C1" w:themeColor="hyperlink"/>
                <w:sz w:val="22"/>
                <w:szCs w:val="22"/>
                <w:u w:val="single"/>
              </w:rPr>
            </w:pPr>
          </w:p>
        </w:tc>
      </w:tr>
    </w:tbl>
    <w:p w14:paraId="157587F8" w14:textId="58EDFB27" w:rsidR="00387CC3" w:rsidRPr="006B7C78" w:rsidRDefault="00387CC3"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6568"/>
        <w:gridCol w:w="5580"/>
      </w:tblGrid>
      <w:tr w:rsidR="002B67E3" w:rsidRPr="00940244" w14:paraId="16608C33" w14:textId="77777777" w:rsidTr="002B67E3">
        <w:trPr>
          <w:trHeight w:val="477"/>
        </w:trPr>
        <w:tc>
          <w:tcPr>
            <w:tcW w:w="14305" w:type="dxa"/>
            <w:gridSpan w:val="3"/>
            <w:shd w:val="clear" w:color="auto" w:fill="000000" w:themeFill="text1"/>
          </w:tcPr>
          <w:p w14:paraId="7A0E6C60" w14:textId="389F483F" w:rsidR="002B67E3" w:rsidRPr="00B17306" w:rsidRDefault="006C0764" w:rsidP="00DD4A92">
            <w:pPr>
              <w:jc w:val="center"/>
              <w:rPr>
                <w:rFonts w:ascii="Gill Sans MT" w:hAnsi="Gill Sans MT"/>
                <w:b/>
                <w:sz w:val="32"/>
                <w:szCs w:val="32"/>
              </w:rPr>
            </w:pPr>
            <w:r>
              <w:rPr>
                <w:rFonts w:ascii="Gill Sans MT" w:hAnsi="Gill Sans MT"/>
                <w:b/>
                <w:sz w:val="32"/>
              </w:rPr>
              <w:lastRenderedPageBreak/>
              <w:t>Constructing Speeches</w:t>
            </w:r>
          </w:p>
        </w:tc>
      </w:tr>
      <w:tr w:rsidR="002B67E3" w:rsidRPr="00940244" w14:paraId="0ED81C51" w14:textId="77777777" w:rsidTr="00DD69BE">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5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220969E8" w14:textId="77777777" w:rsidR="00F270CE" w:rsidRPr="00F270CE" w:rsidRDefault="00F270CE" w:rsidP="002C15F2">
            <w:pPr>
              <w:pStyle w:val="ListParagraph"/>
              <w:numPr>
                <w:ilvl w:val="0"/>
                <w:numId w:val="34"/>
              </w:numPr>
              <w:rPr>
                <w:rFonts w:ascii="Gill Sans MT" w:hAnsi="Gill Sans MT"/>
              </w:rPr>
            </w:pPr>
            <w:r w:rsidRPr="00F270CE">
              <w:rPr>
                <w:rFonts w:ascii="Gill Sans MT" w:hAnsi="Gill Sans MT"/>
                <w:b/>
              </w:rPr>
              <w:t>Construct</w:t>
            </w:r>
            <w:r w:rsidRPr="00F270CE">
              <w:rPr>
                <w:rFonts w:ascii="Gill Sans MT" w:hAnsi="Gill Sans MT"/>
              </w:rPr>
              <w:t xml:space="preserve"> a speech that presents information, findings, and supporting evidence clearly, concisely, and logically such that listeners can follow the line of reasoning and the organization, development, substance, and style are appropriate to purpose, audience and task </w:t>
            </w:r>
          </w:p>
          <w:p w14:paraId="5E30B196" w14:textId="77777777" w:rsidR="00F270CE" w:rsidRPr="00F270CE" w:rsidRDefault="00F270CE" w:rsidP="002C15F2">
            <w:pPr>
              <w:pStyle w:val="ListParagraph"/>
              <w:numPr>
                <w:ilvl w:val="0"/>
                <w:numId w:val="34"/>
              </w:numPr>
              <w:rPr>
                <w:rFonts w:ascii="Gill Sans MT" w:hAnsi="Gill Sans MT"/>
              </w:rPr>
            </w:pPr>
            <w:r w:rsidRPr="00F270CE">
              <w:rPr>
                <w:rFonts w:ascii="Gill Sans MT" w:hAnsi="Gill Sans MT"/>
                <w:b/>
              </w:rPr>
              <w:t>Integrate</w:t>
            </w:r>
            <w:r w:rsidRPr="00F270CE">
              <w:rPr>
                <w:rFonts w:ascii="Gill Sans MT" w:hAnsi="Gill Sans MT"/>
              </w:rPr>
              <w:t xml:space="preserve"> information from multiple sources of information presented in diverse media or formats (for example, visually, quantitatively, orally)</w:t>
            </w:r>
          </w:p>
          <w:p w14:paraId="109EE79E" w14:textId="0D19AC33" w:rsidR="002B67E3" w:rsidRPr="00B40513" w:rsidRDefault="00F270CE" w:rsidP="002C15F2">
            <w:pPr>
              <w:pStyle w:val="ListParagraph"/>
              <w:numPr>
                <w:ilvl w:val="0"/>
                <w:numId w:val="34"/>
              </w:numPr>
              <w:rPr>
                <w:rFonts w:ascii="Gill Sans MT" w:hAnsi="Gill Sans MT"/>
              </w:rPr>
            </w:pPr>
            <w:r w:rsidRPr="00F270CE">
              <w:rPr>
                <w:rFonts w:ascii="Gill Sans MT" w:hAnsi="Gill Sans MT"/>
                <w:b/>
              </w:rPr>
              <w:t>Evaluate</w:t>
            </w:r>
            <w:r w:rsidRPr="00F270CE">
              <w:rPr>
                <w:rFonts w:ascii="Gill Sans MT" w:hAnsi="Gill Sans MT"/>
              </w:rPr>
              <w:t xml:space="preserve"> the credibility and accuracy of multiple sources of information presented in diverse media or formats</w:t>
            </w:r>
          </w:p>
        </w:tc>
        <w:tc>
          <w:tcPr>
            <w:tcW w:w="55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981C504" w14:textId="77777777" w:rsidR="000C106D" w:rsidRPr="000C106D" w:rsidRDefault="000C106D" w:rsidP="002C15F2">
            <w:pPr>
              <w:pStyle w:val="ListParagraph"/>
              <w:numPr>
                <w:ilvl w:val="0"/>
                <w:numId w:val="21"/>
              </w:numPr>
              <w:rPr>
                <w:rFonts w:ascii="Gill Sans MT" w:hAnsi="Gill Sans MT"/>
                <w:sz w:val="20"/>
              </w:rPr>
            </w:pPr>
            <w:r w:rsidRPr="000C106D">
              <w:rPr>
                <w:rFonts w:ascii="Gill Sans MT" w:hAnsi="Gill Sans MT"/>
                <w:sz w:val="20"/>
              </w:rPr>
              <w:t>Identify the characteristics of credible and accurate sources of information</w:t>
            </w:r>
          </w:p>
          <w:p w14:paraId="02701647" w14:textId="77777777" w:rsidR="000C106D" w:rsidRPr="000C106D" w:rsidRDefault="000C106D" w:rsidP="002C15F2">
            <w:pPr>
              <w:pStyle w:val="ListParagraph"/>
              <w:numPr>
                <w:ilvl w:val="0"/>
                <w:numId w:val="21"/>
              </w:numPr>
              <w:rPr>
                <w:rFonts w:ascii="Gill Sans MT" w:hAnsi="Gill Sans MT"/>
                <w:sz w:val="20"/>
              </w:rPr>
            </w:pPr>
            <w:r w:rsidRPr="000C106D">
              <w:rPr>
                <w:rFonts w:ascii="Gill Sans MT" w:hAnsi="Gill Sans MT"/>
                <w:sz w:val="20"/>
              </w:rPr>
              <w:t>Prepare an outline in preparation for writing a complete speech</w:t>
            </w:r>
          </w:p>
          <w:p w14:paraId="429CA7A4" w14:textId="211363F5" w:rsidR="002B67E3" w:rsidRPr="00DD4A92" w:rsidRDefault="000C106D" w:rsidP="002C15F2">
            <w:pPr>
              <w:pStyle w:val="ListParagraph"/>
              <w:numPr>
                <w:ilvl w:val="0"/>
                <w:numId w:val="21"/>
              </w:numPr>
              <w:rPr>
                <w:rFonts w:ascii="Gill Sans MT" w:hAnsi="Gill Sans MT"/>
                <w:sz w:val="20"/>
              </w:rPr>
            </w:pPr>
            <w:r w:rsidRPr="000C106D">
              <w:rPr>
                <w:rFonts w:ascii="Gill Sans MT" w:hAnsi="Gill Sans MT"/>
                <w:sz w:val="20"/>
              </w:rPr>
              <w:t>Write a speech that conforms to the task, purpose, and audience of a given situation</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2DCA9E" w14:textId="77777777" w:rsidR="00DD69BE" w:rsidRPr="00DD69BE" w:rsidRDefault="00DD69BE" w:rsidP="00DD69BE">
            <w:pPr>
              <w:ind w:right="-15"/>
              <w:jc w:val="center"/>
              <w:rPr>
                <w:rFonts w:ascii="Gill Sans MT" w:hAnsi="Gill Sans MT"/>
                <w:b/>
                <w:sz w:val="20"/>
              </w:rPr>
            </w:pPr>
            <w:r w:rsidRPr="00DD69BE">
              <w:rPr>
                <w:rFonts w:ascii="Gill Sans MT" w:hAnsi="Gill Sans MT"/>
                <w:b/>
                <w:sz w:val="20"/>
              </w:rPr>
              <w:t>Standard Language: CCSS ELA SL.9-10.2</w:t>
            </w:r>
          </w:p>
          <w:p w14:paraId="13C2F00F" w14:textId="77777777" w:rsidR="00DD69BE" w:rsidRPr="00DD69BE" w:rsidRDefault="00DD69BE" w:rsidP="00DD69BE">
            <w:pPr>
              <w:ind w:right="-15"/>
              <w:jc w:val="center"/>
              <w:rPr>
                <w:rFonts w:ascii="Gill Sans MT" w:hAnsi="Gill Sans MT"/>
                <w:sz w:val="20"/>
              </w:rPr>
            </w:pPr>
            <w:r w:rsidRPr="00DD69BE">
              <w:rPr>
                <w:rFonts w:ascii="Gill Sans MT" w:hAnsi="Gill Sans MT"/>
                <w:sz w:val="20"/>
              </w:rPr>
              <w:t>Integrate multiple sources of information presented in diverse media or formats (e.g., visually, quantitatively, orally) evaluating the credibility and accuracy of each source.</w:t>
            </w:r>
          </w:p>
          <w:p w14:paraId="38802F10" w14:textId="77777777" w:rsidR="00DD69BE" w:rsidRPr="00DD69BE" w:rsidRDefault="00DD69BE" w:rsidP="00DD69BE">
            <w:pPr>
              <w:ind w:right="-15"/>
              <w:jc w:val="center"/>
              <w:rPr>
                <w:rFonts w:ascii="Gill Sans MT" w:hAnsi="Gill Sans MT"/>
                <w:b/>
                <w:sz w:val="20"/>
              </w:rPr>
            </w:pPr>
            <w:r w:rsidRPr="00DD69BE">
              <w:rPr>
                <w:rFonts w:ascii="Gill Sans MT" w:hAnsi="Gill Sans MT"/>
                <w:b/>
                <w:sz w:val="20"/>
              </w:rPr>
              <w:t xml:space="preserve"> Standard Language: CCSS ELA SL.9-10.4</w:t>
            </w:r>
          </w:p>
          <w:p w14:paraId="289A5AD2" w14:textId="77777777" w:rsidR="00DD69BE" w:rsidRPr="00DD69BE" w:rsidRDefault="00DD69BE" w:rsidP="00DD69BE">
            <w:pPr>
              <w:ind w:right="-15"/>
              <w:jc w:val="center"/>
              <w:rPr>
                <w:rFonts w:ascii="Gill Sans MT" w:hAnsi="Gill Sans MT"/>
                <w:sz w:val="20"/>
              </w:rPr>
            </w:pPr>
            <w:r w:rsidRPr="00DD69BE">
              <w:rPr>
                <w:rFonts w:ascii="Gill Sans MT" w:hAnsi="Gill Sans MT"/>
                <w:sz w:val="20"/>
              </w:rPr>
              <w:t>Present information, findings, and supporting evidence clearly, concisely, and logically such that listeners can follow the line of reasoning and the organization, development, substance, and style are appropriate to purpose, audience, and task.</w:t>
            </w:r>
          </w:p>
          <w:p w14:paraId="449AF43E" w14:textId="77777777" w:rsidR="00DD69BE" w:rsidRPr="00DD69BE" w:rsidRDefault="00DD69BE" w:rsidP="00DD69BE">
            <w:pPr>
              <w:ind w:right="-15"/>
              <w:jc w:val="center"/>
              <w:rPr>
                <w:rFonts w:ascii="Gill Sans MT" w:hAnsi="Gill Sans MT"/>
                <w:b/>
                <w:sz w:val="20"/>
              </w:rPr>
            </w:pPr>
            <w:r w:rsidRPr="00DD69BE">
              <w:rPr>
                <w:rFonts w:ascii="Gill Sans MT" w:hAnsi="Gill Sans MT"/>
                <w:b/>
                <w:sz w:val="20"/>
              </w:rPr>
              <w:t>Standard Language: CCSS ELA SL.9-10.5</w:t>
            </w:r>
          </w:p>
          <w:p w14:paraId="269262BA" w14:textId="6C4CCBE3" w:rsidR="002B67E3" w:rsidRPr="000605CA" w:rsidRDefault="00DD69BE" w:rsidP="00DD69BE">
            <w:pPr>
              <w:ind w:right="-15"/>
              <w:jc w:val="center"/>
              <w:rPr>
                <w:rFonts w:ascii="Gill Sans MT" w:hAnsi="Gill Sans MT"/>
                <w:sz w:val="20"/>
              </w:rPr>
            </w:pPr>
            <w:r w:rsidRPr="00DD69BE">
              <w:rPr>
                <w:rFonts w:ascii="Gill Sans MT" w:hAnsi="Gill Sans MT"/>
                <w:sz w:val="20"/>
              </w:rPr>
              <w:t>Make strategic use of digital media (e.g., textual, graphical, audio, visual, and interactive elements) in presentations to enhance understanding of findings, reasoning, and evidence and to add interest.</w:t>
            </w:r>
          </w:p>
        </w:tc>
      </w:tr>
    </w:tbl>
    <w:p w14:paraId="3CC8DAA3" w14:textId="63451F97" w:rsidR="00387CC3" w:rsidRDefault="00387CC3" w:rsidP="00E72522">
      <w:pPr>
        <w:rPr>
          <w:rFonts w:ascii="Gill Sans MT" w:hAnsi="Gill Sans MT"/>
          <w:sz w:val="22"/>
        </w:rPr>
      </w:pPr>
    </w:p>
    <w:p w14:paraId="045FF52E" w14:textId="704DA76C" w:rsidR="00980324" w:rsidRDefault="00980324"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FB144B">
        <w:trPr>
          <w:trHeight w:val="1907"/>
        </w:trPr>
        <w:tc>
          <w:tcPr>
            <w:tcW w:w="7151"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A857C77" w14:textId="77777777" w:rsidR="001A39B8" w:rsidRPr="001A39B8" w:rsidRDefault="001A39B8" w:rsidP="001A39B8">
            <w:pPr>
              <w:jc w:val="center"/>
              <w:rPr>
                <w:rFonts w:ascii="Gill Sans MT" w:hAnsi="Gill Sans MT"/>
                <w:sz w:val="22"/>
                <w:szCs w:val="22"/>
              </w:rPr>
            </w:pPr>
            <w:r w:rsidRPr="001A39B8">
              <w:rPr>
                <w:rFonts w:ascii="Gill Sans MT" w:hAnsi="Gill Sans MT"/>
                <w:sz w:val="22"/>
                <w:szCs w:val="22"/>
              </w:rPr>
              <w:t xml:space="preserve">Speeches can, depending on their format, also account for </w:t>
            </w:r>
            <w:r w:rsidRPr="001A39B8">
              <w:rPr>
                <w:rFonts w:ascii="Gill Sans MT" w:hAnsi="Gill Sans MT"/>
                <w:b/>
                <w:sz w:val="22"/>
                <w:szCs w:val="22"/>
              </w:rPr>
              <w:t>Applying Grammar and Mechanics</w:t>
            </w:r>
            <w:r w:rsidRPr="001A39B8">
              <w:rPr>
                <w:rFonts w:ascii="Gill Sans MT" w:hAnsi="Gill Sans MT"/>
                <w:sz w:val="22"/>
                <w:szCs w:val="22"/>
              </w:rPr>
              <w:t xml:space="preserve"> and </w:t>
            </w:r>
            <w:r w:rsidRPr="001A39B8">
              <w:rPr>
                <w:rFonts w:ascii="Gill Sans MT" w:hAnsi="Gill Sans MT"/>
                <w:b/>
                <w:sz w:val="22"/>
                <w:szCs w:val="22"/>
              </w:rPr>
              <w:t>Constructing Writing</w:t>
            </w:r>
            <w:r w:rsidRPr="001A39B8">
              <w:rPr>
                <w:rFonts w:ascii="Gill Sans MT" w:hAnsi="Gill Sans MT"/>
                <w:sz w:val="22"/>
                <w:szCs w:val="22"/>
              </w:rPr>
              <w:t xml:space="preserve"> tasks.</w:t>
            </w:r>
          </w:p>
          <w:p w14:paraId="7E04C1BC" w14:textId="77777777" w:rsidR="001A39B8" w:rsidRPr="001A39B8" w:rsidRDefault="001A39B8" w:rsidP="001A39B8">
            <w:pPr>
              <w:jc w:val="center"/>
              <w:rPr>
                <w:rFonts w:ascii="Gill Sans MT" w:hAnsi="Gill Sans MT"/>
                <w:sz w:val="22"/>
                <w:szCs w:val="22"/>
              </w:rPr>
            </w:pPr>
            <w:r w:rsidRPr="001A39B8">
              <w:rPr>
                <w:rFonts w:ascii="Gill Sans MT" w:hAnsi="Gill Sans MT"/>
                <w:sz w:val="22"/>
                <w:szCs w:val="22"/>
              </w:rPr>
              <w:t xml:space="preserve">For additional opportunities to speak, students could speak about the subject of their </w:t>
            </w:r>
            <w:r w:rsidRPr="001A39B8">
              <w:rPr>
                <w:rFonts w:ascii="Gill Sans MT" w:hAnsi="Gill Sans MT"/>
                <w:b/>
                <w:sz w:val="22"/>
                <w:szCs w:val="22"/>
              </w:rPr>
              <w:t>Writing Literary Analyses</w:t>
            </w:r>
            <w:r w:rsidRPr="001A39B8">
              <w:rPr>
                <w:rFonts w:ascii="Gill Sans MT" w:hAnsi="Gill Sans MT"/>
                <w:sz w:val="22"/>
                <w:szCs w:val="22"/>
              </w:rPr>
              <w:t xml:space="preserve"> work or couple a speech with their </w:t>
            </w:r>
            <w:r w:rsidRPr="001A39B8">
              <w:rPr>
                <w:rFonts w:ascii="Gill Sans MT" w:hAnsi="Gill Sans MT"/>
                <w:b/>
                <w:sz w:val="22"/>
                <w:szCs w:val="22"/>
              </w:rPr>
              <w:t>Writing Informative Texts</w:t>
            </w:r>
            <w:r w:rsidRPr="001A39B8">
              <w:rPr>
                <w:rFonts w:ascii="Gill Sans MT" w:hAnsi="Gill Sans MT"/>
                <w:sz w:val="22"/>
                <w:szCs w:val="22"/>
              </w:rPr>
              <w:t xml:space="preserve"> task from the upcoming unit. </w:t>
            </w:r>
          </w:p>
          <w:p w14:paraId="6A2B4C0B" w14:textId="13E81BF7" w:rsidR="00DD4A92" w:rsidRPr="00354740" w:rsidRDefault="00DD4A92" w:rsidP="00DD69BE">
            <w:pPr>
              <w:jc w:val="center"/>
              <w:rPr>
                <w:rFonts w:ascii="Gill Sans MT" w:hAnsi="Gill Sans MT"/>
                <w:sz w:val="22"/>
                <w:szCs w:val="22"/>
              </w:rPr>
            </w:pP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FB144B">
        <w:trPr>
          <w:trHeight w:val="1061"/>
        </w:trPr>
        <w:tc>
          <w:tcPr>
            <w:tcW w:w="7151"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10AB1A7" w14:textId="77777777" w:rsidR="00635A91" w:rsidRPr="00A87746" w:rsidRDefault="00635A91" w:rsidP="00635A91">
            <w:pPr>
              <w:jc w:val="center"/>
              <w:rPr>
                <w:rFonts w:ascii="Gill Sans MT" w:hAnsi="Gill Sans MT"/>
              </w:rPr>
            </w:pPr>
            <w:r w:rsidRPr="00A87746">
              <w:rPr>
                <w:rFonts w:ascii="Gill Sans MT" w:hAnsi="Gill Sans MT"/>
              </w:rPr>
              <w:t>Credibility, Accuracy</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57B81CBB" w14:textId="4D330D32" w:rsidR="008F01C9" w:rsidRDefault="008F01C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928"/>
        <w:gridCol w:w="5220"/>
      </w:tblGrid>
      <w:tr w:rsidR="008F01C9" w:rsidRPr="00940244" w14:paraId="0C7ECE6F" w14:textId="77777777" w:rsidTr="00FB144B">
        <w:trPr>
          <w:trHeight w:val="477"/>
        </w:trPr>
        <w:tc>
          <w:tcPr>
            <w:tcW w:w="14305" w:type="dxa"/>
            <w:gridSpan w:val="3"/>
            <w:shd w:val="clear" w:color="auto" w:fill="000000" w:themeFill="text1"/>
          </w:tcPr>
          <w:p w14:paraId="26119B48" w14:textId="2BF2E7D0" w:rsidR="008F01C9" w:rsidRPr="00B17306" w:rsidRDefault="001A39B8" w:rsidP="00FB144B">
            <w:pPr>
              <w:jc w:val="center"/>
              <w:rPr>
                <w:rFonts w:ascii="Gill Sans MT" w:hAnsi="Gill Sans MT"/>
                <w:b/>
                <w:sz w:val="32"/>
                <w:szCs w:val="32"/>
              </w:rPr>
            </w:pPr>
            <w:r>
              <w:rPr>
                <w:rFonts w:ascii="Gill Sans MT" w:hAnsi="Gill Sans MT"/>
                <w:b/>
                <w:sz w:val="32"/>
              </w:rPr>
              <w:lastRenderedPageBreak/>
              <w:t>Delivering Presentations</w:t>
            </w:r>
          </w:p>
        </w:tc>
      </w:tr>
      <w:tr w:rsidR="008F01C9" w:rsidRPr="00940244" w14:paraId="7F8469AA" w14:textId="77777777" w:rsidTr="00021927">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2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E2761DE" w14:textId="77777777" w:rsidR="008F01C9" w:rsidRPr="00FD7CE9" w:rsidRDefault="008F01C9" w:rsidP="00FB144B">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087E6030" w14:textId="77777777" w:rsidR="00F10C1C" w:rsidRPr="00F10C1C" w:rsidRDefault="00F10C1C" w:rsidP="002C15F2">
            <w:pPr>
              <w:pStyle w:val="ListParagraph"/>
              <w:numPr>
                <w:ilvl w:val="0"/>
                <w:numId w:val="35"/>
              </w:numPr>
              <w:rPr>
                <w:rFonts w:ascii="Gill Sans MT" w:hAnsi="Gill Sans MT"/>
              </w:rPr>
            </w:pPr>
            <w:r w:rsidRPr="00F10C1C">
              <w:rPr>
                <w:rFonts w:ascii="Gill Sans MT" w:hAnsi="Gill Sans MT"/>
                <w:b/>
              </w:rPr>
              <w:t>Present</w:t>
            </w:r>
            <w:r w:rsidRPr="00F10C1C">
              <w:rPr>
                <w:rFonts w:ascii="Gill Sans MT" w:hAnsi="Gill Sans MT"/>
              </w:rPr>
              <w:t xml:space="preserve"> a speech that engages the audience through a variety of techniques (for example: rate, tone, enthusiasm) </w:t>
            </w:r>
          </w:p>
          <w:p w14:paraId="733CBE9E" w14:textId="77777777" w:rsidR="00F10C1C" w:rsidRPr="00F10C1C" w:rsidRDefault="00F10C1C" w:rsidP="002C15F2">
            <w:pPr>
              <w:pStyle w:val="ListParagraph"/>
              <w:numPr>
                <w:ilvl w:val="0"/>
                <w:numId w:val="35"/>
              </w:numPr>
              <w:rPr>
                <w:rFonts w:ascii="Gill Sans MT" w:hAnsi="Gill Sans MT"/>
              </w:rPr>
            </w:pPr>
            <w:r w:rsidRPr="00F10C1C">
              <w:rPr>
                <w:rFonts w:ascii="Gill Sans MT" w:hAnsi="Gill Sans MT"/>
                <w:b/>
              </w:rPr>
              <w:t>Make strategic use</w:t>
            </w:r>
            <w:r w:rsidRPr="00F10C1C">
              <w:rPr>
                <w:rFonts w:ascii="Gill Sans MT" w:hAnsi="Gill Sans MT"/>
              </w:rPr>
              <w:t xml:space="preserve"> of digital media (for example, textual, graphical, audio, visual, and interactive elements) in presentations to enhance understanding of findings, reasoning, and evidence</w:t>
            </w:r>
          </w:p>
          <w:p w14:paraId="5D42FADE" w14:textId="77777777" w:rsidR="008F01C9" w:rsidRDefault="00F10C1C" w:rsidP="002C15F2">
            <w:pPr>
              <w:pStyle w:val="ListParagraph"/>
              <w:numPr>
                <w:ilvl w:val="0"/>
                <w:numId w:val="35"/>
              </w:numPr>
              <w:rPr>
                <w:rFonts w:ascii="Gill Sans MT" w:hAnsi="Gill Sans MT"/>
              </w:rPr>
            </w:pPr>
            <w:r w:rsidRPr="00F10C1C">
              <w:rPr>
                <w:rFonts w:ascii="Gill Sans MT" w:hAnsi="Gill Sans MT"/>
                <w:b/>
              </w:rPr>
              <w:t>Use</w:t>
            </w:r>
            <w:r w:rsidRPr="00F10C1C">
              <w:rPr>
                <w:rFonts w:ascii="Gill Sans MT" w:hAnsi="Gill Sans MT"/>
              </w:rPr>
              <w:t xml:space="preserve"> appropriate eye contact and body language/posture, adequate volume, and clear pronunciation</w:t>
            </w:r>
          </w:p>
          <w:p w14:paraId="765B0823" w14:textId="27A0C219" w:rsidR="00021927" w:rsidRPr="00897FEF" w:rsidRDefault="00021927" w:rsidP="00021927">
            <w:pPr>
              <w:pStyle w:val="ListParagraph"/>
              <w:ind w:left="1080"/>
              <w:rPr>
                <w:rFonts w:ascii="Gill Sans MT" w:hAnsi="Gill Sans MT"/>
              </w:rPr>
            </w:pPr>
          </w:p>
        </w:tc>
        <w:tc>
          <w:tcPr>
            <w:tcW w:w="522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51E7B7BE" w14:textId="77777777" w:rsidR="00021927" w:rsidRPr="00021927" w:rsidRDefault="00021927" w:rsidP="002C15F2">
            <w:pPr>
              <w:pStyle w:val="ListParagraph"/>
              <w:numPr>
                <w:ilvl w:val="0"/>
                <w:numId w:val="21"/>
              </w:numPr>
              <w:rPr>
                <w:rFonts w:ascii="Gill Sans MT" w:hAnsi="Gill Sans MT"/>
                <w:sz w:val="20"/>
              </w:rPr>
            </w:pPr>
            <w:r w:rsidRPr="00021927">
              <w:rPr>
                <w:rFonts w:ascii="Gill Sans MT" w:hAnsi="Gill Sans MT"/>
                <w:sz w:val="20"/>
              </w:rPr>
              <w:t>Incorporate a digital visual aid into a presentation</w:t>
            </w:r>
          </w:p>
          <w:p w14:paraId="6572C88B" w14:textId="4180DC53" w:rsidR="008F01C9" w:rsidRPr="00DD4A92" w:rsidRDefault="00021927" w:rsidP="002C15F2">
            <w:pPr>
              <w:pStyle w:val="ListParagraph"/>
              <w:numPr>
                <w:ilvl w:val="0"/>
                <w:numId w:val="21"/>
              </w:numPr>
              <w:rPr>
                <w:rFonts w:ascii="Gill Sans MT" w:hAnsi="Gill Sans MT"/>
                <w:sz w:val="20"/>
              </w:rPr>
            </w:pPr>
            <w:r w:rsidRPr="00021927">
              <w:rPr>
                <w:rFonts w:ascii="Gill Sans MT" w:hAnsi="Gill Sans MT"/>
                <w:sz w:val="20"/>
              </w:rPr>
              <w:t>Present a speech that conforms to the task, purpose, and audience of a given situation</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32DFA5A" w14:textId="77777777" w:rsidR="00F2139F" w:rsidRPr="00F2139F" w:rsidRDefault="00F2139F" w:rsidP="00F2139F">
            <w:pPr>
              <w:ind w:right="-105"/>
              <w:jc w:val="center"/>
              <w:rPr>
                <w:rFonts w:ascii="Gill Sans MT" w:hAnsi="Gill Sans MT"/>
                <w:b/>
                <w:sz w:val="20"/>
              </w:rPr>
            </w:pPr>
            <w:r w:rsidRPr="00F2139F">
              <w:rPr>
                <w:rFonts w:ascii="Gill Sans MT" w:hAnsi="Gill Sans MT"/>
                <w:b/>
                <w:sz w:val="20"/>
              </w:rPr>
              <w:t>Standard Language: CCSS ELA SL.9-10.2</w:t>
            </w:r>
          </w:p>
          <w:p w14:paraId="25EA1DBF" w14:textId="77777777" w:rsidR="00F2139F" w:rsidRPr="00F2139F" w:rsidRDefault="00F2139F" w:rsidP="00F2139F">
            <w:pPr>
              <w:ind w:right="-105"/>
              <w:jc w:val="center"/>
              <w:rPr>
                <w:rFonts w:ascii="Gill Sans MT" w:hAnsi="Gill Sans MT"/>
                <w:sz w:val="20"/>
              </w:rPr>
            </w:pPr>
            <w:r w:rsidRPr="00F2139F">
              <w:rPr>
                <w:rFonts w:ascii="Gill Sans MT" w:hAnsi="Gill Sans MT"/>
                <w:sz w:val="20"/>
              </w:rPr>
              <w:t>Integrate multiple sources of information presented in diverse media or formats (e.g., visually, quantitatively, orally) evaluating the credibility and accuracy of each source.</w:t>
            </w:r>
          </w:p>
          <w:p w14:paraId="2183F411" w14:textId="77777777" w:rsidR="00F2139F" w:rsidRPr="00F2139F" w:rsidRDefault="00F2139F" w:rsidP="00F2139F">
            <w:pPr>
              <w:ind w:right="-105"/>
              <w:jc w:val="center"/>
              <w:rPr>
                <w:rFonts w:ascii="Gill Sans MT" w:hAnsi="Gill Sans MT"/>
                <w:b/>
                <w:sz w:val="20"/>
              </w:rPr>
            </w:pPr>
            <w:r w:rsidRPr="00F2139F">
              <w:rPr>
                <w:rFonts w:ascii="Gill Sans MT" w:hAnsi="Gill Sans MT"/>
                <w:b/>
                <w:sz w:val="20"/>
              </w:rPr>
              <w:t xml:space="preserve"> Standard Language: CCSS ELA SL.9-10.4</w:t>
            </w:r>
          </w:p>
          <w:p w14:paraId="5E36F52F" w14:textId="77777777" w:rsidR="00F2139F" w:rsidRPr="00F2139F" w:rsidRDefault="00F2139F" w:rsidP="00F2139F">
            <w:pPr>
              <w:ind w:right="-105"/>
              <w:jc w:val="center"/>
              <w:rPr>
                <w:rFonts w:ascii="Gill Sans MT" w:hAnsi="Gill Sans MT"/>
                <w:sz w:val="20"/>
              </w:rPr>
            </w:pPr>
            <w:r w:rsidRPr="00F2139F">
              <w:rPr>
                <w:rFonts w:ascii="Gill Sans MT" w:hAnsi="Gill Sans MT"/>
                <w:sz w:val="20"/>
              </w:rPr>
              <w:t>Present information, findings, and supporting evidence clearly, concisely, and logically such that listeners can follow the line of reasoning and the organization, development, substance, and style are appropriate to purpose, audience, and task.</w:t>
            </w:r>
          </w:p>
          <w:p w14:paraId="7D68F113" w14:textId="77777777" w:rsidR="00F2139F" w:rsidRPr="00F2139F" w:rsidRDefault="00F2139F" w:rsidP="00F2139F">
            <w:pPr>
              <w:ind w:right="-105"/>
              <w:jc w:val="center"/>
              <w:rPr>
                <w:rFonts w:ascii="Gill Sans MT" w:hAnsi="Gill Sans MT"/>
                <w:b/>
                <w:sz w:val="20"/>
              </w:rPr>
            </w:pPr>
            <w:r w:rsidRPr="00F2139F">
              <w:rPr>
                <w:rFonts w:ascii="Gill Sans MT" w:hAnsi="Gill Sans MT"/>
                <w:b/>
                <w:sz w:val="20"/>
              </w:rPr>
              <w:t>Standard Language: CCSS ELA SL.9-10.5</w:t>
            </w:r>
          </w:p>
          <w:p w14:paraId="137CFE7F" w14:textId="2A571B26" w:rsidR="008F01C9" w:rsidRPr="000605CA" w:rsidRDefault="00F2139F" w:rsidP="00F2139F">
            <w:pPr>
              <w:ind w:right="-105"/>
              <w:jc w:val="center"/>
              <w:rPr>
                <w:rFonts w:ascii="Gill Sans MT" w:hAnsi="Gill Sans MT"/>
                <w:sz w:val="20"/>
              </w:rPr>
            </w:pPr>
            <w:r w:rsidRPr="00F2139F">
              <w:rPr>
                <w:rFonts w:ascii="Gill Sans MT" w:hAnsi="Gill Sans MT"/>
                <w:sz w:val="20"/>
              </w:rPr>
              <w:t>Make strategic use of digital media (e.g., textual, graphical, audio, visual, and interactive elements) in presentations to enhance understanding of findings, reasoning, and evidence and to add interest.</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A362344" w14:textId="77777777" w:rsidR="00EA65CE" w:rsidRPr="00EA65CE" w:rsidRDefault="00EA65CE" w:rsidP="00EA65CE">
            <w:pPr>
              <w:jc w:val="center"/>
              <w:rPr>
                <w:rFonts w:ascii="Gill Sans MT" w:hAnsi="Gill Sans MT"/>
                <w:sz w:val="22"/>
                <w:szCs w:val="22"/>
              </w:rPr>
            </w:pPr>
            <w:r w:rsidRPr="00EA65CE">
              <w:rPr>
                <w:rFonts w:ascii="Gill Sans MT" w:hAnsi="Gill Sans MT"/>
                <w:sz w:val="22"/>
                <w:szCs w:val="22"/>
              </w:rPr>
              <w:t xml:space="preserve">For the most part, the year-long topics do not readily connect to this topic. However, be mindful of opportunities for students to circle back to this topic in Unit 4 (such as in relation to the subject of their </w:t>
            </w:r>
            <w:r w:rsidRPr="00EA65CE">
              <w:rPr>
                <w:rFonts w:ascii="Gill Sans MT" w:hAnsi="Gill Sans MT"/>
                <w:b/>
                <w:sz w:val="22"/>
                <w:szCs w:val="22"/>
              </w:rPr>
              <w:t>Writing Informative Texts</w:t>
            </w:r>
            <w:r w:rsidRPr="00EA65CE">
              <w:rPr>
                <w:rFonts w:ascii="Gill Sans MT" w:hAnsi="Gill Sans MT"/>
                <w:sz w:val="22"/>
                <w:szCs w:val="22"/>
              </w:rPr>
              <w:t xml:space="preserve"> tasks or as regards </w:t>
            </w:r>
            <w:r w:rsidRPr="00EA65CE">
              <w:rPr>
                <w:rFonts w:ascii="Gill Sans MT" w:hAnsi="Gill Sans MT"/>
                <w:b/>
                <w:sz w:val="22"/>
                <w:szCs w:val="22"/>
              </w:rPr>
              <w:t>Integrating Multiple Texts</w:t>
            </w:r>
            <w:r w:rsidRPr="00EA65CE">
              <w:rPr>
                <w:rFonts w:ascii="Gill Sans MT" w:hAnsi="Gill Sans MT"/>
                <w:sz w:val="22"/>
                <w:szCs w:val="22"/>
              </w:rPr>
              <w:t xml:space="preserve"> activities).</w:t>
            </w:r>
          </w:p>
          <w:p w14:paraId="64EF23F0" w14:textId="77777777" w:rsidR="008F01C9" w:rsidRPr="00354740" w:rsidRDefault="008F01C9" w:rsidP="00FB144B">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E445251" w14:textId="77777777" w:rsidR="00BD3409" w:rsidRPr="00BD3409" w:rsidRDefault="00BD3409" w:rsidP="00BD3409">
            <w:pPr>
              <w:ind w:right="46"/>
              <w:jc w:val="center"/>
              <w:rPr>
                <w:rFonts w:ascii="Gill Sans MT" w:hAnsi="Gill Sans MT" w:cstheme="minorHAnsi"/>
                <w:sz w:val="22"/>
                <w:szCs w:val="22"/>
              </w:rPr>
            </w:pPr>
            <w:r w:rsidRPr="00BD3409">
              <w:rPr>
                <w:rFonts w:ascii="Gill Sans MT" w:hAnsi="Gill Sans MT" w:cstheme="minorHAnsi"/>
                <w:sz w:val="22"/>
                <w:szCs w:val="22"/>
              </w:rPr>
              <w:t>Speeches/presentations can be presented to a variety of audiences (both small and large group) but students should present at least one speech in front of a large group.</w:t>
            </w:r>
          </w:p>
          <w:p w14:paraId="7D14DB69" w14:textId="77777777" w:rsidR="008F01C9" w:rsidRPr="00354740" w:rsidRDefault="008F01C9"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1C794EC" w14:textId="77777777" w:rsidR="005E5421" w:rsidRPr="005E5421" w:rsidRDefault="005E5421" w:rsidP="005E5421">
            <w:pPr>
              <w:spacing w:line="276" w:lineRule="auto"/>
              <w:jc w:val="center"/>
              <w:rPr>
                <w:rFonts w:ascii="Gill Sans MT" w:hAnsi="Gill Sans MT" w:cstheme="minorHAnsi"/>
                <w:sz w:val="22"/>
                <w:szCs w:val="22"/>
              </w:rPr>
            </w:pPr>
            <w:r w:rsidRPr="005E5421">
              <w:rPr>
                <w:rFonts w:ascii="Gill Sans MT" w:hAnsi="Gill Sans MT" w:cstheme="minorHAnsi"/>
                <w:sz w:val="22"/>
                <w:szCs w:val="22"/>
              </w:rPr>
              <w:t>Concise, Substance, Style, Enhance, Articulate</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77777777" w:rsidR="008F01C9" w:rsidRPr="00354740" w:rsidRDefault="008F01C9" w:rsidP="00FB144B">
            <w:pPr>
              <w:ind w:right="75"/>
              <w:jc w:val="center"/>
              <w:rPr>
                <w:rFonts w:ascii="Gill Sans MT" w:hAnsi="Gill Sans MT"/>
                <w:sz w:val="22"/>
                <w:szCs w:val="22"/>
              </w:rPr>
            </w:pPr>
          </w:p>
        </w:tc>
      </w:tr>
    </w:tbl>
    <w:p w14:paraId="70BE3D72" w14:textId="77777777" w:rsidR="008F01C9" w:rsidRDefault="008F01C9" w:rsidP="00E72522">
      <w:pPr>
        <w:rPr>
          <w:rFonts w:ascii="Gill Sans MT" w:hAnsi="Gill Sans MT"/>
          <w:sz w:val="22"/>
        </w:rPr>
      </w:pPr>
    </w:p>
    <w:p w14:paraId="743B1A51" w14:textId="1A6D916F" w:rsidR="008F01C9" w:rsidRDefault="008F01C9" w:rsidP="00E72522">
      <w:pPr>
        <w:rPr>
          <w:rFonts w:ascii="Gill Sans MT" w:hAnsi="Gill Sans MT"/>
          <w:sz w:val="22"/>
        </w:rPr>
      </w:pPr>
    </w:p>
    <w:p w14:paraId="29BD995F" w14:textId="15E1214B"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1296"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0307DEF8" w:rsidR="00FB144B" w:rsidRPr="003803BF" w:rsidRDefault="005E5421" w:rsidP="00387CC3">
                            <w:pPr>
                              <w:jc w:val="center"/>
                              <w:rPr>
                                <w:rFonts w:ascii="Gill Sans MT" w:hAnsi="Gill Sans MT"/>
                                <w:b/>
                                <w:sz w:val="36"/>
                              </w:rPr>
                            </w:pPr>
                            <w:r>
                              <w:rPr>
                                <w:rFonts w:ascii="Gill Sans MT" w:hAnsi="Gill Sans MT"/>
                                <w:b/>
                                <w:sz w:val="36"/>
                              </w:rPr>
                              <w:t>9</w:t>
                            </w:r>
                            <w:r w:rsidR="00FB144B">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34" style="position:absolute;margin-left:622pt;margin-top:-20.25pt;width:108pt;height:107.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MeZ9tG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5C494045" w14:textId="0307DEF8" w:rsidR="00FB144B" w:rsidRPr="003803BF" w:rsidRDefault="005E5421" w:rsidP="00387CC3">
                      <w:pPr>
                        <w:jc w:val="center"/>
                        <w:rPr>
                          <w:rFonts w:ascii="Gill Sans MT" w:hAnsi="Gill Sans MT"/>
                          <w:b/>
                          <w:sz w:val="36"/>
                        </w:rPr>
                      </w:pPr>
                      <w:r>
                        <w:rPr>
                          <w:rFonts w:ascii="Gill Sans MT" w:hAnsi="Gill Sans MT"/>
                          <w:b/>
                          <w:sz w:val="36"/>
                        </w:rPr>
                        <w:t>9</w:t>
                      </w:r>
                      <w:r w:rsidR="00FB144B">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4</w:t>
      </w:r>
      <w:r w:rsidR="00F62114">
        <w:rPr>
          <w:rFonts w:ascii="Gill Sans MT" w:hAnsi="Gill Sans MT"/>
          <w:b/>
          <w:sz w:val="32"/>
        </w:rPr>
        <w:t xml:space="preserve">: </w:t>
      </w:r>
      <w:r w:rsidR="005E5421">
        <w:rPr>
          <w:rFonts w:ascii="Gill Sans MT" w:hAnsi="Gill Sans MT"/>
          <w:b/>
          <w:sz w:val="32"/>
        </w:rPr>
        <w:t>The Study of Non-Fiction</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6B7C78" w:rsidRPr="00940244" w14:paraId="08D67AAB" w14:textId="77777777" w:rsidTr="0052750D">
        <w:tc>
          <w:tcPr>
            <w:tcW w:w="14390" w:type="dxa"/>
            <w:gridSpan w:val="3"/>
            <w:shd w:val="clear" w:color="auto" w:fill="000000" w:themeFill="text1"/>
          </w:tcPr>
          <w:p w14:paraId="022C0AD0" w14:textId="77777777" w:rsidR="004C58E6" w:rsidRPr="004C58E6" w:rsidRDefault="004C58E6" w:rsidP="004C58E6">
            <w:pPr>
              <w:jc w:val="center"/>
              <w:rPr>
                <w:rFonts w:ascii="Gill Sans MT" w:hAnsi="Gill Sans MT"/>
                <w:b/>
              </w:rPr>
            </w:pPr>
            <w:r w:rsidRPr="004C58E6">
              <w:rPr>
                <w:rFonts w:ascii="Gill Sans MT" w:hAnsi="Gill Sans MT"/>
                <w:b/>
              </w:rPr>
              <w:t>Organizing Principles</w:t>
            </w:r>
          </w:p>
          <w:p w14:paraId="3E8D1D33" w14:textId="77777777" w:rsidR="00F21199" w:rsidRDefault="00F21199" w:rsidP="00F21199">
            <w:pPr>
              <w:jc w:val="center"/>
              <w:rPr>
                <w:rFonts w:ascii="Gill Sans MT" w:hAnsi="Gill Sans MT"/>
              </w:rPr>
            </w:pPr>
            <w:r w:rsidRPr="00F21199">
              <w:rPr>
                <w:rFonts w:ascii="Gill Sans MT" w:hAnsi="Gill Sans MT"/>
              </w:rPr>
              <w:t xml:space="preserve">A unit designed to support informative writing and rhetorical analysis of non-fiction text. While the use of a </w:t>
            </w:r>
          </w:p>
          <w:p w14:paraId="6BEE01E0" w14:textId="77777777" w:rsidR="00F21199" w:rsidRDefault="00F21199" w:rsidP="00F21199">
            <w:pPr>
              <w:jc w:val="center"/>
              <w:rPr>
                <w:rFonts w:ascii="Gill Sans MT" w:hAnsi="Gill Sans MT"/>
              </w:rPr>
            </w:pPr>
            <w:r w:rsidRPr="00F21199">
              <w:rPr>
                <w:rFonts w:ascii="Gill Sans MT" w:hAnsi="Gill Sans MT"/>
              </w:rPr>
              <w:t>piece of literary non-fiction can easily be supported in this unit, it should be coupled with non-literary</w:t>
            </w:r>
          </w:p>
          <w:p w14:paraId="3D8B194A" w14:textId="46A6112F" w:rsidR="00F21199" w:rsidRPr="00F21199" w:rsidRDefault="00F21199" w:rsidP="00F21199">
            <w:pPr>
              <w:jc w:val="center"/>
              <w:rPr>
                <w:rFonts w:ascii="Gill Sans MT" w:hAnsi="Gill Sans MT"/>
              </w:rPr>
            </w:pPr>
            <w:r w:rsidRPr="00F21199">
              <w:rPr>
                <w:rFonts w:ascii="Gill Sans MT" w:hAnsi="Gill Sans MT"/>
              </w:rPr>
              <w:t xml:space="preserve"> non-fiction to facilitate a deeper familiarity with the full spectrum of non-fiction writing.</w:t>
            </w:r>
          </w:p>
          <w:p w14:paraId="0A375C24" w14:textId="765CE661" w:rsidR="006B7C78" w:rsidRPr="004C58E6" w:rsidRDefault="006B7C78" w:rsidP="00217D48">
            <w:pPr>
              <w:rPr>
                <w:rFonts w:ascii="Gill Sans MT" w:hAnsi="Gill Sans MT"/>
              </w:rPr>
            </w:pPr>
          </w:p>
        </w:tc>
      </w:tr>
      <w:tr w:rsidR="006B7C78" w:rsidRPr="00940244" w14:paraId="75C2DCCC" w14:textId="77777777" w:rsidTr="0052750D">
        <w:tc>
          <w:tcPr>
            <w:tcW w:w="14390" w:type="dxa"/>
            <w:gridSpan w:val="3"/>
            <w:shd w:val="clear" w:color="auto" w:fill="FFFFFF" w:themeFill="background1"/>
          </w:tcPr>
          <w:p w14:paraId="272C9E55" w14:textId="77777777" w:rsidR="006B7C78" w:rsidRPr="00D3219A" w:rsidRDefault="006B7C78" w:rsidP="0052750D">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tc>
      </w:tr>
      <w:tr w:rsidR="006B7C78" w:rsidRPr="00940244" w14:paraId="7FD551A8" w14:textId="77777777" w:rsidTr="0052750D">
        <w:tc>
          <w:tcPr>
            <w:tcW w:w="7105" w:type="dxa"/>
          </w:tcPr>
          <w:p w14:paraId="4CDBB0CA" w14:textId="0F1983DB" w:rsidR="006B7C78" w:rsidRDefault="006B7C78" w:rsidP="0079588C">
            <w:pPr>
              <w:jc w:val="center"/>
              <w:rPr>
                <w:rFonts w:ascii="Gill Sans MT" w:hAnsi="Gill Sans MT"/>
                <w:b/>
                <w:sz w:val="22"/>
                <w:szCs w:val="22"/>
              </w:rPr>
            </w:pPr>
            <w:r>
              <w:rPr>
                <w:rFonts w:ascii="Gill Sans MT" w:hAnsi="Gill Sans MT"/>
                <w:b/>
                <w:sz w:val="22"/>
                <w:szCs w:val="22"/>
              </w:rPr>
              <w:t>Full Length Texts</w:t>
            </w:r>
          </w:p>
          <w:p w14:paraId="227927F6" w14:textId="4E95B37D" w:rsidR="006415BB" w:rsidRPr="006415BB" w:rsidRDefault="006415BB" w:rsidP="006415BB">
            <w:pPr>
              <w:ind w:right="-105"/>
              <w:jc w:val="center"/>
              <w:rPr>
                <w:rFonts w:ascii="Gill Sans MT" w:hAnsi="Gill Sans MT"/>
                <w:sz w:val="21"/>
              </w:rPr>
            </w:pPr>
            <w:r w:rsidRPr="006415BB">
              <w:rPr>
                <w:rFonts w:ascii="Gill Sans MT" w:hAnsi="Gill Sans MT"/>
                <w:i/>
                <w:sz w:val="21"/>
              </w:rPr>
              <w:t>The Color of Water</w:t>
            </w:r>
            <w:r>
              <w:rPr>
                <w:rFonts w:ascii="Gill Sans MT" w:hAnsi="Gill Sans MT"/>
                <w:i/>
                <w:sz w:val="21"/>
              </w:rPr>
              <w:t xml:space="preserve">, </w:t>
            </w:r>
            <w:r>
              <w:rPr>
                <w:rFonts w:ascii="Gill Sans MT" w:hAnsi="Gill Sans MT"/>
                <w:sz w:val="21"/>
              </w:rPr>
              <w:t>James McBride</w:t>
            </w:r>
          </w:p>
          <w:p w14:paraId="1CFED7CB" w14:textId="787455D0" w:rsidR="006415BB" w:rsidRPr="006415BB" w:rsidRDefault="006415BB" w:rsidP="006415BB">
            <w:pPr>
              <w:ind w:right="-105"/>
              <w:jc w:val="center"/>
              <w:rPr>
                <w:rFonts w:ascii="Gill Sans MT" w:hAnsi="Gill Sans MT"/>
                <w:sz w:val="21"/>
              </w:rPr>
            </w:pPr>
            <w:r w:rsidRPr="006415BB">
              <w:rPr>
                <w:rFonts w:ascii="Gill Sans MT" w:hAnsi="Gill Sans MT"/>
                <w:i/>
                <w:sz w:val="21"/>
              </w:rPr>
              <w:t>First They Killed My Father</w:t>
            </w:r>
            <w:r>
              <w:rPr>
                <w:rFonts w:ascii="Gill Sans MT" w:hAnsi="Gill Sans MT"/>
                <w:i/>
                <w:sz w:val="21"/>
              </w:rPr>
              <w:t xml:space="preserve">, </w:t>
            </w:r>
            <w:r w:rsidR="00516A76">
              <w:rPr>
                <w:rFonts w:ascii="Gill Sans MT" w:hAnsi="Gill Sans MT"/>
                <w:sz w:val="21"/>
              </w:rPr>
              <w:t>Loung Ung</w:t>
            </w:r>
          </w:p>
          <w:p w14:paraId="77A94EE6" w14:textId="42260335" w:rsidR="006415BB" w:rsidRPr="006415BB" w:rsidRDefault="006415BB" w:rsidP="006415BB">
            <w:pPr>
              <w:ind w:right="-105"/>
              <w:jc w:val="center"/>
              <w:rPr>
                <w:rFonts w:ascii="Gill Sans MT" w:hAnsi="Gill Sans MT"/>
                <w:sz w:val="21"/>
              </w:rPr>
            </w:pPr>
            <w:r w:rsidRPr="006415BB">
              <w:rPr>
                <w:rFonts w:ascii="Gill Sans MT" w:hAnsi="Gill Sans MT"/>
                <w:i/>
                <w:sz w:val="21"/>
              </w:rPr>
              <w:t>I Am Malala</w:t>
            </w:r>
            <w:r w:rsidR="0079588C">
              <w:rPr>
                <w:rFonts w:ascii="Gill Sans MT" w:hAnsi="Gill Sans MT"/>
                <w:i/>
                <w:sz w:val="21"/>
              </w:rPr>
              <w:t xml:space="preserve">, </w:t>
            </w:r>
            <w:r w:rsidR="0079588C" w:rsidRPr="0079588C">
              <w:rPr>
                <w:rFonts w:ascii="Gill Sans MT" w:hAnsi="Gill Sans MT"/>
                <w:sz w:val="21"/>
              </w:rPr>
              <w:t>Christina Lamb and Malala Yousafzai</w:t>
            </w:r>
          </w:p>
          <w:p w14:paraId="0E7C4997" w14:textId="511FE193" w:rsidR="006B7C78" w:rsidRPr="0079588C" w:rsidRDefault="006B7C78" w:rsidP="006415BB">
            <w:pPr>
              <w:jc w:val="center"/>
              <w:rPr>
                <w:rFonts w:ascii="Gill Sans MT" w:hAnsi="Gill Sans MT"/>
                <w:b/>
                <w:sz w:val="22"/>
                <w:szCs w:val="22"/>
              </w:rPr>
            </w:pPr>
          </w:p>
          <w:p w14:paraId="4F1D9553" w14:textId="3CF67196" w:rsidR="006B7C78" w:rsidRDefault="006B7C78" w:rsidP="006415BB">
            <w:pPr>
              <w:jc w:val="center"/>
              <w:rPr>
                <w:rFonts w:ascii="Gill Sans MT" w:hAnsi="Gill Sans MT"/>
                <w:b/>
                <w:sz w:val="22"/>
                <w:szCs w:val="22"/>
              </w:rPr>
            </w:pPr>
          </w:p>
          <w:p w14:paraId="55705890" w14:textId="52027AAE" w:rsidR="006B7C78" w:rsidRDefault="006B7C78" w:rsidP="006415BB">
            <w:pPr>
              <w:jc w:val="center"/>
              <w:rPr>
                <w:rFonts w:ascii="Gill Sans MT" w:hAnsi="Gill Sans MT"/>
                <w:b/>
                <w:sz w:val="22"/>
                <w:szCs w:val="22"/>
              </w:rPr>
            </w:pPr>
          </w:p>
          <w:p w14:paraId="44295468" w14:textId="0097E28A" w:rsidR="006B7C78" w:rsidRDefault="006B7C78" w:rsidP="006415BB">
            <w:pPr>
              <w:jc w:val="center"/>
              <w:rPr>
                <w:rFonts w:ascii="Gill Sans MT" w:hAnsi="Gill Sans MT"/>
                <w:b/>
                <w:sz w:val="22"/>
                <w:szCs w:val="22"/>
              </w:rPr>
            </w:pPr>
          </w:p>
          <w:p w14:paraId="5DDA89EB" w14:textId="23E9E8A5" w:rsidR="006B7C78" w:rsidRDefault="006B7C78" w:rsidP="006415BB">
            <w:pPr>
              <w:jc w:val="center"/>
              <w:rPr>
                <w:rFonts w:ascii="Gill Sans MT" w:hAnsi="Gill Sans MT"/>
                <w:b/>
                <w:sz w:val="22"/>
                <w:szCs w:val="22"/>
              </w:rPr>
            </w:pPr>
          </w:p>
          <w:p w14:paraId="5F8ED2F0" w14:textId="77777777" w:rsidR="006B7C78" w:rsidRPr="00453808" w:rsidRDefault="006B7C78" w:rsidP="006415BB">
            <w:pPr>
              <w:jc w:val="center"/>
              <w:rPr>
                <w:rFonts w:ascii="Gill Sans MT" w:hAnsi="Gill Sans MT"/>
                <w:b/>
                <w:sz w:val="22"/>
                <w:szCs w:val="22"/>
              </w:rPr>
            </w:pPr>
          </w:p>
          <w:p w14:paraId="231A05C8" w14:textId="77777777" w:rsidR="006B7C78" w:rsidRPr="002E5391" w:rsidRDefault="006B7C78" w:rsidP="006415BB">
            <w:pPr>
              <w:jc w:val="center"/>
              <w:rPr>
                <w:rFonts w:ascii="Gill Sans MT" w:hAnsi="Gill Sans MT"/>
                <w:b/>
                <w:sz w:val="22"/>
                <w:szCs w:val="22"/>
              </w:rPr>
            </w:pPr>
          </w:p>
          <w:p w14:paraId="385C9FAD" w14:textId="77777777" w:rsidR="006B7C78" w:rsidRPr="002E5391" w:rsidRDefault="006B7C78" w:rsidP="006415BB">
            <w:pPr>
              <w:jc w:val="center"/>
              <w:rPr>
                <w:rFonts w:ascii="Gill Sans MT" w:hAnsi="Gill Sans MT"/>
                <w:b/>
                <w:sz w:val="22"/>
                <w:szCs w:val="22"/>
              </w:rPr>
            </w:pPr>
          </w:p>
          <w:p w14:paraId="54667767" w14:textId="77777777" w:rsidR="006B7C78" w:rsidRPr="002E5391" w:rsidRDefault="006B7C78" w:rsidP="006415BB">
            <w:pPr>
              <w:jc w:val="center"/>
              <w:rPr>
                <w:rFonts w:ascii="Gill Sans MT" w:hAnsi="Gill Sans MT"/>
                <w:b/>
                <w:sz w:val="22"/>
                <w:szCs w:val="22"/>
              </w:rPr>
            </w:pPr>
          </w:p>
          <w:p w14:paraId="79FF9629" w14:textId="77777777" w:rsidR="006B7C78" w:rsidRPr="002E5391" w:rsidRDefault="006B7C78" w:rsidP="006415BB">
            <w:pPr>
              <w:jc w:val="center"/>
              <w:rPr>
                <w:rFonts w:ascii="Gill Sans MT" w:hAnsi="Gill Sans MT"/>
                <w:b/>
                <w:sz w:val="22"/>
                <w:szCs w:val="22"/>
              </w:rPr>
            </w:pPr>
          </w:p>
        </w:tc>
        <w:tc>
          <w:tcPr>
            <w:tcW w:w="7285" w:type="dxa"/>
            <w:gridSpan w:val="2"/>
          </w:tcPr>
          <w:p w14:paraId="5D30AABD" w14:textId="77777777" w:rsidR="006B7C78" w:rsidRPr="002E5391" w:rsidRDefault="006B7C78" w:rsidP="0052750D">
            <w:pPr>
              <w:jc w:val="center"/>
              <w:rPr>
                <w:rFonts w:ascii="Gill Sans MT" w:hAnsi="Gill Sans MT"/>
                <w:b/>
                <w:sz w:val="22"/>
                <w:szCs w:val="22"/>
              </w:rPr>
            </w:pPr>
            <w:r>
              <w:rPr>
                <w:rFonts w:ascii="Gill Sans MT" w:hAnsi="Gill Sans MT"/>
                <w:b/>
                <w:sz w:val="22"/>
                <w:szCs w:val="22"/>
              </w:rPr>
              <w:t>Short Texts</w:t>
            </w:r>
          </w:p>
          <w:p w14:paraId="2F12FAA4" w14:textId="77777777" w:rsidR="006B7C78" w:rsidRPr="00472E9C" w:rsidRDefault="006B7C78" w:rsidP="0052750D">
            <w:pPr>
              <w:jc w:val="center"/>
              <w:rPr>
                <w:rFonts w:ascii="Gill Sans MT" w:hAnsi="Gill Sans MT"/>
                <w:sz w:val="22"/>
                <w:szCs w:val="22"/>
              </w:rPr>
            </w:pPr>
          </w:p>
          <w:p w14:paraId="0626213A" w14:textId="77777777" w:rsidR="006B7C78" w:rsidRPr="002E5391" w:rsidRDefault="006B7C78" w:rsidP="0052750D">
            <w:pPr>
              <w:pStyle w:val="ListParagraph"/>
              <w:ind w:left="344"/>
              <w:rPr>
                <w:rFonts w:ascii="Gill Sans MT" w:hAnsi="Gill Sans MT"/>
                <w:sz w:val="22"/>
                <w:szCs w:val="22"/>
              </w:rPr>
            </w:pPr>
          </w:p>
        </w:tc>
      </w:tr>
      <w:tr w:rsidR="002B1A7E" w:rsidRPr="00940244" w14:paraId="6E86CF1F" w14:textId="77777777" w:rsidTr="0052750D">
        <w:tc>
          <w:tcPr>
            <w:tcW w:w="14390" w:type="dxa"/>
            <w:gridSpan w:val="3"/>
            <w:shd w:val="clear" w:color="auto" w:fill="000000" w:themeFill="text1"/>
          </w:tcPr>
          <w:p w14:paraId="5809335C"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5AAA4F3" w14:textId="7404313A"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41A1D" w:rsidRPr="00940244" w14:paraId="0B292C20" w14:textId="77777777" w:rsidTr="005007A2">
        <w:tc>
          <w:tcPr>
            <w:tcW w:w="7195" w:type="dxa"/>
            <w:gridSpan w:val="2"/>
          </w:tcPr>
          <w:p w14:paraId="4EA2BFB3" w14:textId="4B15DFDA" w:rsidR="00E41A1D" w:rsidRDefault="00E41A1D" w:rsidP="0052750D">
            <w:pPr>
              <w:jc w:val="center"/>
              <w:rPr>
                <w:rFonts w:ascii="Gill Sans MT" w:hAnsi="Gill Sans MT"/>
                <w:b/>
                <w:sz w:val="22"/>
                <w:szCs w:val="22"/>
              </w:rPr>
            </w:pPr>
            <w:r>
              <w:rPr>
                <w:rFonts w:ascii="Gill Sans MT" w:hAnsi="Gill Sans MT"/>
                <w:b/>
                <w:sz w:val="22"/>
                <w:szCs w:val="22"/>
              </w:rPr>
              <w:t>Integrating Multiple Texts</w:t>
            </w:r>
          </w:p>
          <w:p w14:paraId="538B5D04" w14:textId="007054EB" w:rsidR="00E41A1D" w:rsidRDefault="00E41A1D" w:rsidP="0052750D">
            <w:pPr>
              <w:jc w:val="center"/>
              <w:rPr>
                <w:rFonts w:ascii="Gill Sans MT" w:hAnsi="Gill Sans MT"/>
                <w:b/>
                <w:sz w:val="22"/>
                <w:szCs w:val="22"/>
              </w:rPr>
            </w:pPr>
          </w:p>
          <w:p w14:paraId="2333ED66" w14:textId="7BB814BA" w:rsidR="00E41A1D" w:rsidRDefault="00F841AC" w:rsidP="0052750D">
            <w:pPr>
              <w:jc w:val="center"/>
            </w:pPr>
            <w:hyperlink r:id="rId21" w:history="1">
              <w:r w:rsidR="00680FC5" w:rsidRPr="00680FC5">
                <w:rPr>
                  <w:rStyle w:val="Hyperlink"/>
                </w:rPr>
                <w:t>ELA2-IMTv9</w:t>
              </w:r>
            </w:hyperlink>
          </w:p>
          <w:p w14:paraId="4B375D07" w14:textId="3CEE760F" w:rsidR="00E41A1D" w:rsidRDefault="00E41A1D" w:rsidP="0052750D">
            <w:pPr>
              <w:jc w:val="center"/>
              <w:rPr>
                <w:rFonts w:ascii="Gill Sans MT" w:hAnsi="Gill Sans MT"/>
                <w:b/>
                <w:sz w:val="22"/>
                <w:szCs w:val="22"/>
              </w:rPr>
            </w:pPr>
          </w:p>
        </w:tc>
        <w:tc>
          <w:tcPr>
            <w:tcW w:w="7195" w:type="dxa"/>
          </w:tcPr>
          <w:p w14:paraId="6B807EA2" w14:textId="06EE40D7" w:rsidR="00E41A1D" w:rsidRDefault="00E41A1D" w:rsidP="00F20869">
            <w:pPr>
              <w:jc w:val="center"/>
              <w:rPr>
                <w:rFonts w:ascii="Gill Sans MT" w:hAnsi="Gill Sans MT"/>
                <w:b/>
                <w:sz w:val="22"/>
                <w:szCs w:val="22"/>
              </w:rPr>
            </w:pPr>
            <w:r>
              <w:rPr>
                <w:rFonts w:ascii="Gill Sans MT" w:hAnsi="Gill Sans MT"/>
                <w:b/>
                <w:sz w:val="22"/>
                <w:szCs w:val="22"/>
              </w:rPr>
              <w:t>Writing Informative/Explanatory Texts</w:t>
            </w:r>
          </w:p>
          <w:p w14:paraId="008BB321" w14:textId="77777777" w:rsidR="00E41A1D" w:rsidRDefault="00E41A1D" w:rsidP="00F20869">
            <w:pPr>
              <w:jc w:val="center"/>
              <w:rPr>
                <w:rFonts w:ascii="Gill Sans MT" w:hAnsi="Gill Sans MT"/>
                <w:b/>
                <w:sz w:val="22"/>
                <w:szCs w:val="22"/>
              </w:rPr>
            </w:pPr>
          </w:p>
          <w:p w14:paraId="063DC7DD" w14:textId="70BC8510" w:rsidR="00680FC5" w:rsidRPr="002E5391" w:rsidRDefault="00F841AC" w:rsidP="00F20869">
            <w:pPr>
              <w:jc w:val="center"/>
              <w:rPr>
                <w:rFonts w:ascii="Gill Sans MT" w:hAnsi="Gill Sans MT"/>
                <w:b/>
                <w:sz w:val="22"/>
                <w:szCs w:val="22"/>
              </w:rPr>
            </w:pPr>
            <w:hyperlink r:id="rId22" w:history="1">
              <w:r w:rsidR="00680FC5" w:rsidRPr="00680FC5">
                <w:rPr>
                  <w:rStyle w:val="Hyperlink"/>
                  <w:rFonts w:ascii="Gill Sans MT" w:hAnsi="Gill Sans MT"/>
                  <w:b/>
                  <w:sz w:val="22"/>
                  <w:szCs w:val="22"/>
                </w:rPr>
                <w:t>ELA2-WITv8</w:t>
              </w:r>
            </w:hyperlink>
          </w:p>
        </w:tc>
      </w:tr>
    </w:tbl>
    <w:p w14:paraId="69B1982B" w14:textId="77777777" w:rsidR="00387CC3" w:rsidRDefault="00387CC3" w:rsidP="00387CC3">
      <w:pPr>
        <w:rPr>
          <w:rFonts w:ascii="Gill Sans MT" w:hAnsi="Gill Sans MT"/>
          <w:sz w:val="22"/>
        </w:rPr>
      </w:pPr>
    </w:p>
    <w:p w14:paraId="5D278E79" w14:textId="77777777" w:rsidR="00387CC3" w:rsidRDefault="00387CC3" w:rsidP="00387CC3">
      <w:pPr>
        <w:rPr>
          <w:rFonts w:ascii="Gill Sans MT" w:hAnsi="Gill Sans MT"/>
          <w:sz w:val="22"/>
        </w:rPr>
      </w:pPr>
    </w:p>
    <w:p w14:paraId="03222E93" w14:textId="7F6A2CD0" w:rsidR="00387CC3" w:rsidRDefault="00387CC3" w:rsidP="00387CC3">
      <w:pPr>
        <w:rPr>
          <w:rFonts w:ascii="Gill Sans MT" w:hAnsi="Gill Sans MT"/>
          <w:sz w:val="22"/>
        </w:rPr>
      </w:pPr>
    </w:p>
    <w:p w14:paraId="274614A9" w14:textId="46935CDA" w:rsidR="002B1A7E" w:rsidRDefault="002B1A7E" w:rsidP="00387CC3">
      <w:pPr>
        <w:rPr>
          <w:rFonts w:ascii="Gill Sans MT" w:hAnsi="Gill Sans MT"/>
          <w:sz w:val="22"/>
        </w:rPr>
      </w:pPr>
    </w:p>
    <w:p w14:paraId="1E5DFFA6" w14:textId="17253EBA" w:rsidR="002B1A7E" w:rsidRDefault="002B1A7E" w:rsidP="00387CC3">
      <w:pPr>
        <w:rPr>
          <w:rFonts w:ascii="Gill Sans MT" w:hAnsi="Gill Sans MT"/>
          <w:sz w:val="22"/>
        </w:rPr>
      </w:pPr>
    </w:p>
    <w:p w14:paraId="0AE41AA0" w14:textId="6BDE1050" w:rsidR="002B1A7E" w:rsidRDefault="002B1A7E" w:rsidP="00387CC3">
      <w:pPr>
        <w:rPr>
          <w:rFonts w:ascii="Gill Sans MT" w:hAnsi="Gill Sans MT"/>
          <w:sz w:val="22"/>
        </w:rPr>
      </w:pPr>
    </w:p>
    <w:p w14:paraId="39E8267E" w14:textId="1A198558" w:rsidR="003A0A62" w:rsidRDefault="003A0A62" w:rsidP="00387CC3">
      <w:pPr>
        <w:rPr>
          <w:rFonts w:ascii="Gill Sans MT" w:hAnsi="Gill Sans MT"/>
          <w:sz w:val="22"/>
        </w:rPr>
      </w:pPr>
    </w:p>
    <w:p w14:paraId="601D508A" w14:textId="5FA7BA96" w:rsidR="003A0A62" w:rsidRDefault="003A0A62" w:rsidP="00387CC3">
      <w:pPr>
        <w:rPr>
          <w:rFonts w:ascii="Gill Sans MT" w:hAnsi="Gill Sans MT"/>
          <w:sz w:val="22"/>
        </w:rPr>
      </w:pPr>
    </w:p>
    <w:tbl>
      <w:tblPr>
        <w:tblStyle w:val="TableGrid"/>
        <w:tblW w:w="14302" w:type="dxa"/>
        <w:tblLook w:val="04A0" w:firstRow="1" w:lastRow="0" w:firstColumn="1" w:lastColumn="0" w:noHBand="0" w:noVBand="1"/>
      </w:tblPr>
      <w:tblGrid>
        <w:gridCol w:w="2065"/>
        <w:gridCol w:w="7650"/>
        <w:gridCol w:w="4587"/>
      </w:tblGrid>
      <w:tr w:rsidR="003A0A62" w:rsidRPr="00940244" w14:paraId="05217925" w14:textId="77777777" w:rsidTr="00FB144B">
        <w:trPr>
          <w:trHeight w:val="477"/>
        </w:trPr>
        <w:tc>
          <w:tcPr>
            <w:tcW w:w="14302" w:type="dxa"/>
            <w:gridSpan w:val="3"/>
            <w:shd w:val="clear" w:color="auto" w:fill="000000" w:themeFill="text1"/>
          </w:tcPr>
          <w:p w14:paraId="6E77CDDD" w14:textId="68DF6683" w:rsidR="003A0A62" w:rsidRPr="00B17306" w:rsidRDefault="00E41A1D" w:rsidP="00FB144B">
            <w:pPr>
              <w:jc w:val="center"/>
              <w:rPr>
                <w:rFonts w:ascii="Gill Sans MT" w:hAnsi="Gill Sans MT"/>
                <w:b/>
                <w:sz w:val="32"/>
                <w:szCs w:val="32"/>
              </w:rPr>
            </w:pPr>
            <w:r>
              <w:rPr>
                <w:rFonts w:ascii="Gill Sans MT" w:hAnsi="Gill Sans MT"/>
                <w:b/>
                <w:color w:val="FFFFFF" w:themeColor="background1"/>
                <w:sz w:val="32"/>
              </w:rPr>
              <w:lastRenderedPageBreak/>
              <w:t>Integrating Multiple Texts</w:t>
            </w:r>
          </w:p>
        </w:tc>
      </w:tr>
      <w:tr w:rsidR="003A0A62" w:rsidRPr="00940244" w14:paraId="42CE7BC3" w14:textId="77777777" w:rsidTr="00991967">
        <w:trPr>
          <w:trHeight w:val="1737"/>
        </w:trPr>
        <w:tc>
          <w:tcPr>
            <w:tcW w:w="2065" w:type="dxa"/>
            <w:tcBorders>
              <w:left w:val="single" w:sz="12" w:space="0" w:color="auto"/>
              <w:bottom w:val="single" w:sz="12" w:space="0" w:color="auto"/>
            </w:tcBorders>
            <w:shd w:val="clear" w:color="auto" w:fill="FFF2CC" w:themeFill="accent4" w:themeFillTint="33"/>
          </w:tcPr>
          <w:p w14:paraId="70313C9B" w14:textId="77777777" w:rsidR="003A0A62" w:rsidRPr="00DD4A92" w:rsidRDefault="003A0A62" w:rsidP="00FB144B">
            <w:pPr>
              <w:rPr>
                <w:rFonts w:ascii="Gill Sans MT" w:hAnsi="Gill Sans MT"/>
                <w:b/>
                <w:sz w:val="20"/>
                <w:szCs w:val="22"/>
              </w:rPr>
            </w:pPr>
            <w:r w:rsidRPr="00DD4A92">
              <w:rPr>
                <w:rFonts w:ascii="Gill Sans MT" w:hAnsi="Gill Sans MT"/>
                <w:b/>
                <w:sz w:val="20"/>
                <w:szCs w:val="22"/>
              </w:rPr>
              <w:t>LEVEL 4: (ET)</w:t>
            </w:r>
          </w:p>
          <w:p w14:paraId="2BEF010B" w14:textId="77777777" w:rsidR="003A0A62" w:rsidRPr="00DD4A92" w:rsidRDefault="003A0A62" w:rsidP="00FB144B">
            <w:pPr>
              <w:rPr>
                <w:rFonts w:ascii="Gill Sans MT" w:eastAsia="Times New Roman" w:hAnsi="Gill Sans MT" w:cs="Times New Roman"/>
                <w:sz w:val="20"/>
                <w:szCs w:val="22"/>
              </w:rPr>
            </w:pPr>
          </w:p>
          <w:p w14:paraId="0B07CADB" w14:textId="77777777" w:rsidR="003A0A62" w:rsidRPr="001D56D7" w:rsidRDefault="003A0A62"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50" w:type="dxa"/>
            <w:tcBorders>
              <w:bottom w:val="single" w:sz="12" w:space="0" w:color="auto"/>
              <w:right w:val="single" w:sz="12" w:space="0" w:color="auto"/>
            </w:tcBorders>
            <w:shd w:val="clear" w:color="auto" w:fill="FFF2CC" w:themeFill="accent4" w:themeFillTint="33"/>
          </w:tcPr>
          <w:p w14:paraId="44FDEE74" w14:textId="77777777" w:rsidR="003A0A62" w:rsidRDefault="003A0A62" w:rsidP="00FB144B">
            <w:pPr>
              <w:rPr>
                <w:rFonts w:ascii="Gill Sans MT" w:hAnsi="Gill Sans MT"/>
                <w:b/>
              </w:rPr>
            </w:pPr>
            <w:r w:rsidRPr="00DD4A92">
              <w:rPr>
                <w:rFonts w:ascii="Gill Sans MT" w:hAnsi="Gill Sans MT"/>
                <w:b/>
              </w:rPr>
              <w:t>LEVEL 3 LEARNING GOAL: (AT)</w:t>
            </w:r>
          </w:p>
          <w:p w14:paraId="5CB1A923" w14:textId="77777777" w:rsidR="003A0A62" w:rsidRPr="00DD4A92" w:rsidRDefault="003A0A62" w:rsidP="00FB144B">
            <w:pPr>
              <w:rPr>
                <w:rFonts w:ascii="Gill Sans MT" w:hAnsi="Gill Sans MT"/>
                <w:b/>
              </w:rPr>
            </w:pPr>
          </w:p>
          <w:p w14:paraId="29145AFA" w14:textId="77777777" w:rsidR="00B63AA1" w:rsidRPr="00B63AA1" w:rsidRDefault="00B63AA1" w:rsidP="00B63AA1">
            <w:pPr>
              <w:rPr>
                <w:rFonts w:ascii="Gill Sans MT" w:hAnsi="Gill Sans MT"/>
                <w:b/>
                <w:i/>
              </w:rPr>
            </w:pPr>
            <w:r w:rsidRPr="00B63AA1">
              <w:rPr>
                <w:rFonts w:ascii="Gill Sans MT" w:hAnsi="Gill Sans MT"/>
                <w:b/>
                <w:i/>
              </w:rPr>
              <w:t>Students demonstrate they have the ability to:</w:t>
            </w:r>
          </w:p>
          <w:p w14:paraId="6CF70656" w14:textId="77777777" w:rsidR="00E30FA7" w:rsidRPr="00E30FA7" w:rsidRDefault="00E30FA7" w:rsidP="002C15F2">
            <w:pPr>
              <w:pStyle w:val="ListParagraph"/>
              <w:numPr>
                <w:ilvl w:val="0"/>
                <w:numId w:val="26"/>
              </w:numPr>
              <w:rPr>
                <w:rFonts w:ascii="Gill Sans MT" w:hAnsi="Gill Sans MT"/>
              </w:rPr>
            </w:pPr>
            <w:r w:rsidRPr="00E30FA7">
              <w:rPr>
                <w:rFonts w:ascii="Gill Sans MT" w:hAnsi="Gill Sans MT"/>
                <w:b/>
              </w:rPr>
              <w:t>Analyze</w:t>
            </w:r>
            <w:r w:rsidRPr="00E30FA7">
              <w:rPr>
                <w:rFonts w:ascii="Gill Sans MT" w:hAnsi="Gill Sans MT"/>
              </w:rPr>
              <w:t xml:space="preserve"> how two or more texts address similar topics or concepts in order to build knowledge [</w:t>
            </w:r>
            <w:r w:rsidRPr="00E30FA7">
              <w:rPr>
                <w:rFonts w:ascii="Gill Sans MT" w:hAnsi="Gill Sans MT"/>
                <w:i/>
              </w:rPr>
              <w:t>Modified Reading 9 Anchor Standard</w:t>
            </w:r>
            <w:r w:rsidRPr="00E30FA7">
              <w:rPr>
                <w:rFonts w:ascii="Gill Sans MT" w:hAnsi="Gill Sans MT"/>
              </w:rPr>
              <w:t>]</w:t>
            </w:r>
          </w:p>
          <w:p w14:paraId="5BBB0468" w14:textId="77777777" w:rsidR="00E30FA7" w:rsidRPr="00E30FA7" w:rsidRDefault="00E30FA7" w:rsidP="002C15F2">
            <w:pPr>
              <w:pStyle w:val="ListParagraph"/>
              <w:numPr>
                <w:ilvl w:val="0"/>
                <w:numId w:val="26"/>
              </w:numPr>
              <w:rPr>
                <w:rFonts w:ascii="Gill Sans MT" w:hAnsi="Gill Sans MT"/>
              </w:rPr>
            </w:pPr>
            <w:r w:rsidRPr="00E30FA7">
              <w:rPr>
                <w:rFonts w:ascii="Gill Sans MT" w:hAnsi="Gill Sans MT"/>
                <w:b/>
              </w:rPr>
              <w:t>Analyze</w:t>
            </w:r>
            <w:r w:rsidRPr="00E30FA7">
              <w:rPr>
                <w:rFonts w:ascii="Gill Sans MT" w:hAnsi="Gill Sans MT"/>
              </w:rPr>
              <w:t xml:space="preserve"> the development of a central idea over the course of a text, including how it emerges and is shaped or refined by specific details</w:t>
            </w:r>
          </w:p>
          <w:p w14:paraId="30A4EAAA" w14:textId="77777777" w:rsidR="00E30FA7" w:rsidRPr="00E30FA7" w:rsidRDefault="00E30FA7" w:rsidP="002C15F2">
            <w:pPr>
              <w:pStyle w:val="ListParagraph"/>
              <w:numPr>
                <w:ilvl w:val="0"/>
                <w:numId w:val="26"/>
              </w:numPr>
              <w:rPr>
                <w:rFonts w:ascii="Gill Sans MT" w:hAnsi="Gill Sans MT"/>
              </w:rPr>
            </w:pPr>
            <w:r w:rsidRPr="00E30FA7">
              <w:rPr>
                <w:rFonts w:ascii="Gill Sans MT" w:hAnsi="Gill Sans MT"/>
                <w:b/>
              </w:rPr>
              <w:t>Analyze</w:t>
            </w:r>
            <w:r w:rsidRPr="00E30FA7">
              <w:rPr>
                <w:rFonts w:ascii="Gill Sans MT" w:hAnsi="Gill Sans MT"/>
              </w:rPr>
              <w:t xml:space="preserve"> how an author unfolds an analysis or series of ideas or events in a text, including the order in which the points are made, how they are introduced or developed, and connections that are drawn between them</w:t>
            </w:r>
          </w:p>
          <w:p w14:paraId="35DACDF7" w14:textId="41CB5047" w:rsidR="003A0A62" w:rsidRPr="006869D5" w:rsidRDefault="00E30FA7" w:rsidP="002C15F2">
            <w:pPr>
              <w:pStyle w:val="ListParagraph"/>
              <w:numPr>
                <w:ilvl w:val="0"/>
                <w:numId w:val="26"/>
              </w:numPr>
              <w:rPr>
                <w:rFonts w:ascii="Gill Sans MT" w:hAnsi="Gill Sans MT"/>
                <w:sz w:val="20"/>
              </w:rPr>
            </w:pPr>
            <w:r w:rsidRPr="00E30FA7">
              <w:rPr>
                <w:rFonts w:ascii="Gill Sans MT" w:hAnsi="Gill Sans MT"/>
                <w:b/>
              </w:rPr>
              <w:t>Evaluate</w:t>
            </w:r>
            <w:r w:rsidRPr="00E30FA7">
              <w:rPr>
                <w:rFonts w:ascii="Gill Sans MT" w:hAnsi="Gill Sans MT"/>
              </w:rPr>
              <w:t xml:space="preserve"> the effectiveness of the structure an author uses in his or her exposition or argument in a text, including whether the structure makes points clear, convincing, and engaging</w:t>
            </w:r>
          </w:p>
        </w:tc>
        <w:tc>
          <w:tcPr>
            <w:tcW w:w="4587" w:type="dxa"/>
            <w:tcBorders>
              <w:bottom w:val="single" w:sz="12" w:space="0" w:color="auto"/>
              <w:right w:val="single" w:sz="12" w:space="0" w:color="auto"/>
            </w:tcBorders>
            <w:shd w:val="clear" w:color="auto" w:fill="FFF2CC" w:themeFill="accent4" w:themeFillTint="33"/>
          </w:tcPr>
          <w:p w14:paraId="261C43C4" w14:textId="77777777" w:rsidR="003A0A62" w:rsidRPr="007E0EEA" w:rsidRDefault="003A0A62" w:rsidP="00FB144B">
            <w:pPr>
              <w:rPr>
                <w:rFonts w:ascii="Gill Sans MT" w:hAnsi="Gill Sans MT"/>
                <w:b/>
                <w:sz w:val="20"/>
                <w:szCs w:val="20"/>
              </w:rPr>
            </w:pPr>
            <w:r w:rsidRPr="007E0EEA">
              <w:rPr>
                <w:rFonts w:ascii="Gill Sans MT" w:hAnsi="Gill Sans MT"/>
                <w:b/>
                <w:sz w:val="20"/>
                <w:szCs w:val="20"/>
              </w:rPr>
              <w:t>Level 2: (PT)</w:t>
            </w:r>
          </w:p>
          <w:p w14:paraId="7FE27CF2" w14:textId="1C90BCEA" w:rsidR="003A0A62" w:rsidRPr="00991967" w:rsidRDefault="003A0A62" w:rsidP="00FB144B">
            <w:pPr>
              <w:rPr>
                <w:rFonts w:ascii="Gill Sans MT" w:hAnsi="Gill Sans MT"/>
                <w:b/>
                <w:i/>
                <w:sz w:val="20"/>
                <w:szCs w:val="20"/>
              </w:rPr>
            </w:pPr>
            <w:r w:rsidRPr="007E0EEA">
              <w:rPr>
                <w:rFonts w:ascii="Gill Sans MT" w:hAnsi="Gill Sans MT"/>
                <w:b/>
                <w:i/>
                <w:sz w:val="20"/>
                <w:szCs w:val="20"/>
              </w:rPr>
              <w:t xml:space="preserve"> Level 2 knowledge should be clarified by the building level PLC as they collaborate to unpack the Level 3 targets. </w:t>
            </w:r>
          </w:p>
          <w:p w14:paraId="2EE0598F" w14:textId="77777777" w:rsidR="003A0A62" w:rsidRPr="007E0EEA" w:rsidRDefault="003A0A62" w:rsidP="00FB144B">
            <w:pPr>
              <w:rPr>
                <w:rFonts w:ascii="Gill Sans MT" w:hAnsi="Gill Sans MT"/>
                <w:b/>
                <w:sz w:val="20"/>
                <w:szCs w:val="20"/>
              </w:rPr>
            </w:pPr>
            <w:r w:rsidRPr="007E0EEA">
              <w:rPr>
                <w:rFonts w:ascii="Gill Sans MT" w:hAnsi="Gill Sans MT"/>
                <w:b/>
                <w:sz w:val="20"/>
                <w:szCs w:val="20"/>
              </w:rPr>
              <w:t xml:space="preserve">Guiding Question for the PLC to complete this process: </w:t>
            </w:r>
          </w:p>
          <w:p w14:paraId="62269885" w14:textId="22D104D0" w:rsidR="003A0A62" w:rsidRPr="00C47373" w:rsidRDefault="003A0A62" w:rsidP="002C15F2">
            <w:pPr>
              <w:numPr>
                <w:ilvl w:val="0"/>
                <w:numId w:val="22"/>
              </w:numPr>
              <w:rPr>
                <w:rFonts w:ascii="Gill Sans MT" w:hAnsi="Gill Sans MT"/>
                <w:b/>
                <w:i/>
                <w:sz w:val="20"/>
                <w:szCs w:val="20"/>
              </w:rPr>
            </w:pPr>
            <w:r w:rsidRPr="007E0EEA">
              <w:rPr>
                <w:rFonts w:ascii="Gill Sans MT" w:hAnsi="Gill Sans MT"/>
                <w:b/>
                <w:i/>
                <w:sz w:val="20"/>
                <w:szCs w:val="20"/>
              </w:rPr>
              <w:t xml:space="preserve">What are the essential pieces of knowledge students need to have to show partial (but still acceptable) levels of understanding of the grade level standard/expectation (level 3)? </w:t>
            </w:r>
          </w:p>
          <w:p w14:paraId="2F11ECC4" w14:textId="77777777" w:rsidR="00DC7E02" w:rsidRPr="00DC7E02" w:rsidRDefault="00DC7E02" w:rsidP="00DC7E02">
            <w:pPr>
              <w:rPr>
                <w:rFonts w:ascii="Gill Sans MT" w:hAnsi="Gill Sans MT"/>
                <w:b/>
                <w:sz w:val="20"/>
                <w:szCs w:val="20"/>
              </w:rPr>
            </w:pPr>
            <w:r w:rsidRPr="00DC7E02">
              <w:rPr>
                <w:rFonts w:ascii="Gill Sans MT" w:hAnsi="Gill Sans MT"/>
                <w:b/>
                <w:sz w:val="20"/>
                <w:szCs w:val="20"/>
              </w:rPr>
              <w:t>Possible Level 2 Guidance:</w:t>
            </w:r>
          </w:p>
          <w:p w14:paraId="47E23D13" w14:textId="77777777" w:rsidR="00E97B8C" w:rsidRPr="00E97B8C" w:rsidRDefault="00E97B8C" w:rsidP="002C15F2">
            <w:pPr>
              <w:pStyle w:val="ListParagraph"/>
              <w:numPr>
                <w:ilvl w:val="0"/>
                <w:numId w:val="22"/>
              </w:numPr>
              <w:rPr>
                <w:rFonts w:ascii="Gill Sans MT" w:hAnsi="Gill Sans MT"/>
                <w:sz w:val="20"/>
              </w:rPr>
            </w:pPr>
            <w:r w:rsidRPr="00E97B8C">
              <w:rPr>
                <w:rFonts w:ascii="Gill Sans MT" w:hAnsi="Gill Sans MT"/>
                <w:sz w:val="20"/>
              </w:rPr>
              <w:t>Determine a central idea in a text</w:t>
            </w:r>
          </w:p>
          <w:p w14:paraId="4D4DE57B" w14:textId="77777777" w:rsidR="00E97B8C" w:rsidRPr="00E97B8C" w:rsidRDefault="00E97B8C" w:rsidP="002C15F2">
            <w:pPr>
              <w:pStyle w:val="ListParagraph"/>
              <w:numPr>
                <w:ilvl w:val="0"/>
                <w:numId w:val="22"/>
              </w:numPr>
              <w:rPr>
                <w:rFonts w:ascii="Gill Sans MT" w:hAnsi="Gill Sans MT"/>
                <w:sz w:val="20"/>
              </w:rPr>
            </w:pPr>
            <w:r w:rsidRPr="00E97B8C">
              <w:rPr>
                <w:rFonts w:ascii="Gill Sans MT" w:hAnsi="Gill Sans MT"/>
                <w:sz w:val="20"/>
              </w:rPr>
              <w:t>Summarize a text objectively</w:t>
            </w:r>
          </w:p>
          <w:p w14:paraId="406988E2" w14:textId="77777777" w:rsidR="00E97B8C" w:rsidRPr="00E97B8C" w:rsidRDefault="00E97B8C" w:rsidP="002C15F2">
            <w:pPr>
              <w:pStyle w:val="ListParagraph"/>
              <w:numPr>
                <w:ilvl w:val="0"/>
                <w:numId w:val="22"/>
              </w:numPr>
              <w:rPr>
                <w:rFonts w:ascii="Gill Sans MT" w:hAnsi="Gill Sans MT"/>
                <w:sz w:val="20"/>
              </w:rPr>
            </w:pPr>
            <w:r w:rsidRPr="00E97B8C">
              <w:rPr>
                <w:rFonts w:ascii="Gill Sans MT" w:hAnsi="Gill Sans MT"/>
                <w:sz w:val="20"/>
              </w:rPr>
              <w:t>Describe how the author unfolds an analysis or series of ideas or events in a text</w:t>
            </w:r>
          </w:p>
          <w:p w14:paraId="7885DF25" w14:textId="5EB9B0AB" w:rsidR="00974A67" w:rsidRPr="00260CD8" w:rsidRDefault="00E97B8C" w:rsidP="00E97B8C">
            <w:pPr>
              <w:pStyle w:val="ListParagraph"/>
              <w:rPr>
                <w:rFonts w:ascii="Gill Sans MT" w:hAnsi="Gill Sans MT"/>
                <w:b/>
                <w:sz w:val="20"/>
                <w:szCs w:val="20"/>
              </w:rPr>
            </w:pPr>
            <w:r w:rsidRPr="00E97B8C">
              <w:rPr>
                <w:rFonts w:ascii="Gill Sans MT" w:hAnsi="Gill Sans MT"/>
                <w:sz w:val="20"/>
              </w:rPr>
              <w:t xml:space="preserve">Explain the author’s structural choices in a text </w:t>
            </w:r>
          </w:p>
        </w:tc>
      </w:tr>
      <w:tr w:rsidR="003A0A62" w:rsidRPr="00940244" w14:paraId="00CD639F" w14:textId="77777777" w:rsidTr="00991967">
        <w:trPr>
          <w:trHeight w:val="21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D1DB50B" w14:textId="471952AF" w:rsidR="00E2559D" w:rsidRPr="00991967" w:rsidRDefault="00E2559D" w:rsidP="00E2559D">
            <w:pPr>
              <w:ind w:right="60"/>
              <w:jc w:val="center"/>
              <w:rPr>
                <w:rFonts w:ascii="Gill Sans MT" w:hAnsi="Gill Sans MT"/>
                <w:b/>
                <w:sz w:val="18"/>
              </w:rPr>
            </w:pPr>
            <w:r w:rsidRPr="00E2559D">
              <w:rPr>
                <w:rFonts w:ascii="Gill Sans MT" w:hAnsi="Gill Sans MT"/>
                <w:b/>
                <w:sz w:val="18"/>
              </w:rPr>
              <w:t>Standard Language: CCSS ELA RI.9-10.2</w:t>
            </w:r>
          </w:p>
          <w:p w14:paraId="3185DBD7" w14:textId="0B55F950" w:rsidR="00A94084" w:rsidRPr="00E2559D" w:rsidRDefault="00A94084" w:rsidP="00E2559D">
            <w:pPr>
              <w:ind w:right="60"/>
              <w:jc w:val="center"/>
              <w:rPr>
                <w:rFonts w:ascii="Gill Sans MT" w:hAnsi="Gill Sans MT"/>
                <w:sz w:val="18"/>
              </w:rPr>
            </w:pPr>
            <w:r w:rsidRPr="00991967">
              <w:rPr>
                <w:rFonts w:ascii="Gill Sans MT" w:hAnsi="Gill Sans MT"/>
                <w:sz w:val="18"/>
              </w:rPr>
              <w:t>Determine a central idea of a text and analyze its development over the course of the text, including how it emerges and is shaped and refined by specific details; provide an objective summary of the text.</w:t>
            </w:r>
          </w:p>
          <w:p w14:paraId="37B74795" w14:textId="1726C8B3" w:rsidR="00E2559D" w:rsidRPr="00991967" w:rsidRDefault="00E2559D" w:rsidP="00E2559D">
            <w:pPr>
              <w:ind w:right="60"/>
              <w:jc w:val="center"/>
              <w:rPr>
                <w:rFonts w:ascii="Gill Sans MT" w:hAnsi="Gill Sans MT"/>
                <w:b/>
                <w:sz w:val="18"/>
              </w:rPr>
            </w:pPr>
            <w:r w:rsidRPr="00E2559D">
              <w:rPr>
                <w:rFonts w:ascii="Gill Sans MT" w:hAnsi="Gill Sans MT"/>
                <w:b/>
                <w:sz w:val="18"/>
              </w:rPr>
              <w:t>Standard Language: CCSS ELA RI.9-10.3</w:t>
            </w:r>
          </w:p>
          <w:p w14:paraId="45EE3DCA" w14:textId="50D7590B" w:rsidR="00F215C7" w:rsidRPr="00E2559D" w:rsidRDefault="00F215C7" w:rsidP="00E2559D">
            <w:pPr>
              <w:ind w:right="60"/>
              <w:jc w:val="center"/>
              <w:rPr>
                <w:rFonts w:ascii="Gill Sans MT" w:hAnsi="Gill Sans MT"/>
                <w:sz w:val="18"/>
              </w:rPr>
            </w:pPr>
            <w:r w:rsidRPr="00991967">
              <w:rPr>
                <w:rFonts w:ascii="Gill Sans MT" w:hAnsi="Gill Sans MT"/>
                <w:sz w:val="18"/>
              </w:rPr>
              <w:t>Analyze how the author unfolds an analysis or series of ideas or events, including the order in which the points are made, how they are introduced and developed, and the connections that are drawn between them.</w:t>
            </w:r>
          </w:p>
          <w:p w14:paraId="0D41EEC8" w14:textId="3281619B" w:rsidR="00E2559D" w:rsidRPr="00991967" w:rsidRDefault="00E2559D" w:rsidP="00E2559D">
            <w:pPr>
              <w:ind w:right="60"/>
              <w:jc w:val="center"/>
              <w:rPr>
                <w:rFonts w:ascii="Gill Sans MT" w:hAnsi="Gill Sans MT"/>
                <w:b/>
                <w:sz w:val="18"/>
              </w:rPr>
            </w:pPr>
            <w:r w:rsidRPr="00E2559D">
              <w:rPr>
                <w:rFonts w:ascii="Gill Sans MT" w:hAnsi="Gill Sans MT"/>
                <w:b/>
                <w:sz w:val="18"/>
              </w:rPr>
              <w:t>Standard Language: CCSS ELA RI.9-10.5</w:t>
            </w:r>
          </w:p>
          <w:p w14:paraId="288A5412" w14:textId="27DCDF71" w:rsidR="00F215C7" w:rsidRPr="00E2559D" w:rsidRDefault="00F215C7" w:rsidP="00E2559D">
            <w:pPr>
              <w:ind w:right="60"/>
              <w:jc w:val="center"/>
              <w:rPr>
                <w:rFonts w:ascii="Gill Sans MT" w:hAnsi="Gill Sans MT"/>
                <w:sz w:val="18"/>
              </w:rPr>
            </w:pPr>
            <w:r w:rsidRPr="00991967">
              <w:rPr>
                <w:rFonts w:ascii="Gill Sans MT" w:hAnsi="Gill Sans MT"/>
                <w:sz w:val="18"/>
              </w:rPr>
              <w:t>Analyze in detail how an author's ideas or claims are developed and refined by particular sentences, paragraphs, or larger portions of a text (e.g., a section or chapter).</w:t>
            </w:r>
          </w:p>
          <w:p w14:paraId="3572255B" w14:textId="09A49D86" w:rsidR="00E2559D" w:rsidRPr="00991967" w:rsidRDefault="00E2559D" w:rsidP="00E2559D">
            <w:pPr>
              <w:ind w:right="60"/>
              <w:jc w:val="center"/>
              <w:rPr>
                <w:rFonts w:ascii="Gill Sans MT" w:hAnsi="Gill Sans MT"/>
                <w:b/>
                <w:sz w:val="18"/>
              </w:rPr>
            </w:pPr>
            <w:r w:rsidRPr="00E2559D">
              <w:rPr>
                <w:rFonts w:ascii="Gill Sans MT" w:hAnsi="Gill Sans MT"/>
                <w:b/>
                <w:sz w:val="18"/>
              </w:rPr>
              <w:t>Standard Language: CCSS ELA RI.9-10.9</w:t>
            </w:r>
          </w:p>
          <w:p w14:paraId="622000D9" w14:textId="3390BBD9" w:rsidR="003A0A62" w:rsidRPr="001B2945" w:rsidRDefault="00627C1F" w:rsidP="00627C1F">
            <w:pPr>
              <w:ind w:right="60"/>
              <w:jc w:val="center"/>
              <w:rPr>
                <w:rFonts w:ascii="Gill Sans MT" w:hAnsi="Gill Sans MT"/>
                <w:sz w:val="20"/>
              </w:rPr>
            </w:pPr>
            <w:r w:rsidRPr="00991967">
              <w:rPr>
                <w:rFonts w:ascii="Gill Sans MT" w:hAnsi="Gill Sans MT"/>
                <w:sz w:val="18"/>
              </w:rPr>
              <w:t>Analyze seminal U.S. documents of historical and literary significance, including how they address related themes and concepts.</w:t>
            </w:r>
          </w:p>
        </w:tc>
      </w:tr>
    </w:tbl>
    <w:p w14:paraId="0682F7F3" w14:textId="77777777" w:rsidR="00974A67" w:rsidRDefault="00974A67" w:rsidP="00387CC3">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A0A62" w:rsidRPr="002E5391" w14:paraId="01AAF0BD" w14:textId="77777777" w:rsidTr="00546EA2">
        <w:trPr>
          <w:trHeight w:val="1635"/>
        </w:trPr>
        <w:tc>
          <w:tcPr>
            <w:tcW w:w="7151" w:type="dxa"/>
          </w:tcPr>
          <w:p w14:paraId="71C63FD0" w14:textId="77777777" w:rsidR="003A0A62" w:rsidRPr="00354740" w:rsidRDefault="003A0A62" w:rsidP="00354740">
            <w:pPr>
              <w:tabs>
                <w:tab w:val="left" w:pos="6870"/>
              </w:tabs>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097EBAAA" w14:textId="03B37457" w:rsidR="00C47373" w:rsidRPr="00C47373" w:rsidRDefault="00C47373" w:rsidP="00C47373">
            <w:pPr>
              <w:tabs>
                <w:tab w:val="left" w:pos="6870"/>
              </w:tabs>
              <w:jc w:val="center"/>
              <w:rPr>
                <w:rFonts w:ascii="Gill Sans MT" w:hAnsi="Gill Sans MT"/>
                <w:sz w:val="22"/>
                <w:szCs w:val="22"/>
              </w:rPr>
            </w:pPr>
            <w:r w:rsidRPr="00C47373">
              <w:rPr>
                <w:rFonts w:ascii="Gill Sans MT" w:hAnsi="Gill Sans MT"/>
                <w:sz w:val="22"/>
                <w:szCs w:val="22"/>
              </w:rPr>
              <w:t xml:space="preserve">The variety of skills on display in this topic should naturally link to </w:t>
            </w:r>
            <w:r w:rsidRPr="00C47373">
              <w:rPr>
                <w:rFonts w:ascii="Gill Sans MT" w:hAnsi="Gill Sans MT"/>
                <w:b/>
                <w:sz w:val="22"/>
                <w:szCs w:val="22"/>
              </w:rPr>
              <w:t>Constructing Writing</w:t>
            </w:r>
            <w:r w:rsidRPr="00C47373">
              <w:rPr>
                <w:rFonts w:ascii="Gill Sans MT" w:hAnsi="Gill Sans MT"/>
                <w:sz w:val="22"/>
                <w:szCs w:val="22"/>
              </w:rPr>
              <w:t xml:space="preserve"> and </w:t>
            </w:r>
            <w:r w:rsidRPr="00C47373">
              <w:rPr>
                <w:rFonts w:ascii="Gill Sans MT" w:hAnsi="Gill Sans MT"/>
                <w:b/>
                <w:sz w:val="22"/>
                <w:szCs w:val="22"/>
              </w:rPr>
              <w:t xml:space="preserve">Collaborating in Discussions </w:t>
            </w:r>
            <w:r w:rsidRPr="00C47373">
              <w:rPr>
                <w:rFonts w:ascii="Gill Sans MT" w:hAnsi="Gill Sans MT"/>
                <w:sz w:val="22"/>
                <w:szCs w:val="22"/>
              </w:rPr>
              <w:t xml:space="preserve">tasks. </w:t>
            </w:r>
          </w:p>
          <w:p w14:paraId="39AB7392" w14:textId="0655CDA0" w:rsidR="003A0A62" w:rsidRPr="00354740" w:rsidRDefault="00C47373" w:rsidP="00C47373">
            <w:pPr>
              <w:tabs>
                <w:tab w:val="left" w:pos="6870"/>
              </w:tabs>
              <w:jc w:val="center"/>
              <w:rPr>
                <w:rFonts w:ascii="Gill Sans MT" w:hAnsi="Gill Sans MT"/>
                <w:sz w:val="22"/>
                <w:szCs w:val="22"/>
              </w:rPr>
            </w:pPr>
            <w:r w:rsidRPr="00C47373">
              <w:rPr>
                <w:rFonts w:ascii="Gill Sans MT" w:hAnsi="Gill Sans MT"/>
                <w:sz w:val="22"/>
                <w:szCs w:val="22"/>
              </w:rPr>
              <w:t xml:space="preserve">Writing about (and using information from) these non-fiction texts is reported in the next topic: </w:t>
            </w:r>
            <w:r w:rsidRPr="00C47373">
              <w:rPr>
                <w:rFonts w:ascii="Gill Sans MT" w:hAnsi="Gill Sans MT"/>
                <w:b/>
                <w:sz w:val="22"/>
                <w:szCs w:val="22"/>
              </w:rPr>
              <w:t>Writing Informative Texts</w:t>
            </w:r>
            <w:r w:rsidRPr="00C47373">
              <w:rPr>
                <w:rFonts w:ascii="Gill Sans MT" w:hAnsi="Gill Sans MT"/>
                <w:sz w:val="22"/>
                <w:szCs w:val="22"/>
              </w:rPr>
              <w:t>.</w:t>
            </w:r>
          </w:p>
        </w:tc>
        <w:tc>
          <w:tcPr>
            <w:tcW w:w="7151" w:type="dxa"/>
          </w:tcPr>
          <w:p w14:paraId="017D791E" w14:textId="77777777" w:rsidR="003A0A62" w:rsidRPr="00354740" w:rsidRDefault="003A0A62" w:rsidP="00354740">
            <w:pPr>
              <w:tabs>
                <w:tab w:val="left" w:pos="6870"/>
              </w:tabs>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A6A3D91" w14:textId="77777777" w:rsidR="00FD11E2" w:rsidRPr="00FD11E2" w:rsidRDefault="00FD11E2" w:rsidP="00FD11E2">
            <w:pPr>
              <w:tabs>
                <w:tab w:val="left" w:pos="6870"/>
              </w:tabs>
              <w:ind w:right="46"/>
              <w:jc w:val="center"/>
              <w:rPr>
                <w:rFonts w:ascii="Gill Sans MT" w:hAnsi="Gill Sans MT" w:cstheme="minorHAnsi"/>
                <w:sz w:val="22"/>
                <w:szCs w:val="22"/>
              </w:rPr>
            </w:pPr>
            <w:r w:rsidRPr="00FD11E2">
              <w:rPr>
                <w:rFonts w:ascii="Gill Sans MT" w:hAnsi="Gill Sans MT" w:cstheme="minorHAnsi"/>
                <w:sz w:val="22"/>
                <w:szCs w:val="22"/>
              </w:rPr>
              <w:t>Bear in mind that this topic cannot be properly assessed without studying multiple pieces of non-fiction text.</w:t>
            </w:r>
          </w:p>
          <w:p w14:paraId="0FF33E55" w14:textId="77777777" w:rsidR="003A0A62" w:rsidRPr="00354740" w:rsidRDefault="003A0A62" w:rsidP="00354740">
            <w:pPr>
              <w:tabs>
                <w:tab w:val="left" w:pos="6870"/>
              </w:tabs>
              <w:ind w:right="46"/>
              <w:jc w:val="center"/>
              <w:rPr>
                <w:rFonts w:ascii="Gill Sans MT" w:hAnsi="Gill Sans MT" w:cstheme="minorHAnsi"/>
                <w:sz w:val="22"/>
                <w:szCs w:val="22"/>
              </w:rPr>
            </w:pPr>
          </w:p>
        </w:tc>
      </w:tr>
      <w:tr w:rsidR="003A0A62" w:rsidRPr="002E5391" w14:paraId="2465E9CD" w14:textId="77777777" w:rsidTr="00D635FF">
        <w:trPr>
          <w:trHeight w:val="1061"/>
        </w:trPr>
        <w:tc>
          <w:tcPr>
            <w:tcW w:w="7151" w:type="dxa"/>
          </w:tcPr>
          <w:p w14:paraId="15E23C6F" w14:textId="77777777" w:rsidR="003A0A62" w:rsidRPr="00354740" w:rsidRDefault="003A0A62" w:rsidP="00354740">
            <w:pPr>
              <w:tabs>
                <w:tab w:val="left" w:pos="6870"/>
              </w:tabs>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95DE552" w14:textId="77777777" w:rsidR="00654F8A" w:rsidRPr="00654F8A" w:rsidRDefault="00654F8A" w:rsidP="00654F8A">
            <w:pPr>
              <w:tabs>
                <w:tab w:val="left" w:pos="3030"/>
                <w:tab w:val="left" w:pos="6870"/>
              </w:tabs>
              <w:jc w:val="center"/>
              <w:rPr>
                <w:rFonts w:ascii="Gill Sans MT" w:hAnsi="Gill Sans MT" w:cstheme="minorHAnsi"/>
                <w:sz w:val="22"/>
                <w:szCs w:val="22"/>
              </w:rPr>
            </w:pPr>
            <w:r w:rsidRPr="00654F8A">
              <w:rPr>
                <w:rFonts w:ascii="Gill Sans MT" w:hAnsi="Gill Sans MT" w:cstheme="minorHAnsi"/>
                <w:sz w:val="22"/>
                <w:szCs w:val="22"/>
              </w:rPr>
              <w:t>Concept, Central Idea, Text Structure</w:t>
            </w:r>
          </w:p>
          <w:p w14:paraId="48A0BB2C" w14:textId="479DE6E2" w:rsidR="003A0A62" w:rsidRPr="00354740" w:rsidRDefault="003A0A62" w:rsidP="00354740">
            <w:pPr>
              <w:tabs>
                <w:tab w:val="left" w:pos="6870"/>
              </w:tabs>
              <w:jc w:val="center"/>
              <w:rPr>
                <w:rFonts w:ascii="Gill Sans MT" w:hAnsi="Gill Sans MT" w:cstheme="minorHAnsi"/>
                <w:i/>
                <w:sz w:val="22"/>
                <w:szCs w:val="22"/>
              </w:rPr>
            </w:pPr>
          </w:p>
        </w:tc>
        <w:tc>
          <w:tcPr>
            <w:tcW w:w="7151" w:type="dxa"/>
          </w:tcPr>
          <w:p w14:paraId="59396B9D" w14:textId="77777777" w:rsidR="003A0A62" w:rsidRPr="00354740" w:rsidRDefault="003A0A62" w:rsidP="00354740">
            <w:pPr>
              <w:tabs>
                <w:tab w:val="left" w:pos="6870"/>
              </w:tabs>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AE23DB4" w14:textId="19768123" w:rsidR="003A0A62" w:rsidRPr="00354740" w:rsidRDefault="003A0A62" w:rsidP="00354740">
            <w:pPr>
              <w:tabs>
                <w:tab w:val="left" w:pos="6870"/>
              </w:tabs>
              <w:jc w:val="center"/>
              <w:rPr>
                <w:rFonts w:ascii="Gill Sans MT" w:hAnsi="Gill Sans MT"/>
                <w:color w:val="0563C1" w:themeColor="hyperlink"/>
                <w:sz w:val="22"/>
                <w:szCs w:val="22"/>
                <w:u w:val="single"/>
              </w:rPr>
            </w:pPr>
          </w:p>
        </w:tc>
      </w:tr>
    </w:tbl>
    <w:p w14:paraId="55CE0957" w14:textId="350C4742"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8998"/>
        <w:gridCol w:w="3150"/>
      </w:tblGrid>
      <w:tr w:rsidR="00360147" w:rsidRPr="00940244" w14:paraId="5A2FC4D4" w14:textId="77777777" w:rsidTr="00CA163C">
        <w:trPr>
          <w:trHeight w:val="477"/>
        </w:trPr>
        <w:tc>
          <w:tcPr>
            <w:tcW w:w="14305" w:type="dxa"/>
            <w:gridSpan w:val="3"/>
            <w:shd w:val="clear" w:color="auto" w:fill="000000" w:themeFill="text1"/>
          </w:tcPr>
          <w:p w14:paraId="01A2B614" w14:textId="7EC94916" w:rsidR="00360147" w:rsidRPr="00B17306" w:rsidRDefault="000E342F" w:rsidP="00CA163C">
            <w:pPr>
              <w:jc w:val="center"/>
              <w:rPr>
                <w:rFonts w:ascii="Gill Sans MT" w:hAnsi="Gill Sans MT"/>
                <w:b/>
                <w:sz w:val="32"/>
                <w:szCs w:val="32"/>
              </w:rPr>
            </w:pPr>
            <w:r w:rsidRPr="00A87746">
              <w:rPr>
                <w:rFonts w:ascii="Gill Sans MT" w:hAnsi="Gill Sans MT"/>
                <w:b/>
                <w:color w:val="FFFFFF" w:themeColor="background1"/>
                <w:sz w:val="32"/>
              </w:rPr>
              <w:lastRenderedPageBreak/>
              <w:t>Writing Informative/Explanatory Texts</w:t>
            </w:r>
          </w:p>
        </w:tc>
      </w:tr>
      <w:tr w:rsidR="00360147" w:rsidRPr="00940244" w14:paraId="1AB960A3" w14:textId="77777777" w:rsidTr="009E6039">
        <w:trPr>
          <w:trHeight w:val="1737"/>
        </w:trPr>
        <w:tc>
          <w:tcPr>
            <w:tcW w:w="2157" w:type="dxa"/>
            <w:tcBorders>
              <w:left w:val="single" w:sz="12" w:space="0" w:color="auto"/>
              <w:bottom w:val="single" w:sz="12" w:space="0" w:color="auto"/>
            </w:tcBorders>
            <w:shd w:val="clear" w:color="auto" w:fill="FFF2CC" w:themeFill="accent4" w:themeFillTint="33"/>
          </w:tcPr>
          <w:p w14:paraId="759ECF42" w14:textId="77777777" w:rsidR="00360147" w:rsidRPr="00DD4A92" w:rsidRDefault="00360147" w:rsidP="00CA163C">
            <w:pPr>
              <w:rPr>
                <w:rFonts w:ascii="Gill Sans MT" w:hAnsi="Gill Sans MT"/>
                <w:b/>
                <w:sz w:val="20"/>
                <w:szCs w:val="22"/>
              </w:rPr>
            </w:pPr>
            <w:r w:rsidRPr="00DD4A92">
              <w:rPr>
                <w:rFonts w:ascii="Gill Sans MT" w:hAnsi="Gill Sans MT"/>
                <w:b/>
                <w:sz w:val="20"/>
                <w:szCs w:val="22"/>
              </w:rPr>
              <w:t>LEVEL 4: (ET)</w:t>
            </w:r>
          </w:p>
          <w:p w14:paraId="6881FEE6" w14:textId="77777777" w:rsidR="00360147" w:rsidRPr="00DD4A92" w:rsidRDefault="00360147" w:rsidP="00CA163C">
            <w:pPr>
              <w:rPr>
                <w:rFonts w:ascii="Gill Sans MT" w:eastAsia="Times New Roman" w:hAnsi="Gill Sans MT" w:cs="Times New Roman"/>
                <w:sz w:val="20"/>
                <w:szCs w:val="22"/>
              </w:rPr>
            </w:pPr>
          </w:p>
          <w:p w14:paraId="5E1CBB5C" w14:textId="77777777" w:rsidR="00360147" w:rsidRPr="001D56D7" w:rsidRDefault="00360147" w:rsidP="00CA163C">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998" w:type="dxa"/>
            <w:tcBorders>
              <w:bottom w:val="single" w:sz="12" w:space="0" w:color="auto"/>
              <w:right w:val="single" w:sz="12" w:space="0" w:color="auto"/>
            </w:tcBorders>
            <w:shd w:val="clear" w:color="auto" w:fill="FFF2CC" w:themeFill="accent4" w:themeFillTint="33"/>
          </w:tcPr>
          <w:p w14:paraId="0F4C914A" w14:textId="77777777" w:rsidR="00360147" w:rsidRPr="00FD7CE9" w:rsidRDefault="00360147" w:rsidP="00CA163C">
            <w:pPr>
              <w:rPr>
                <w:rFonts w:ascii="Gill Sans MT" w:hAnsi="Gill Sans MT"/>
                <w:b/>
              </w:rPr>
            </w:pPr>
            <w:r w:rsidRPr="00FD7CE9">
              <w:rPr>
                <w:rFonts w:ascii="Gill Sans MT" w:hAnsi="Gill Sans MT"/>
                <w:b/>
              </w:rPr>
              <w:t>LEVEL 3 LEARNING GOAL: (AT)</w:t>
            </w:r>
          </w:p>
          <w:p w14:paraId="076E87B2" w14:textId="77777777" w:rsidR="00360147" w:rsidRPr="00FD7CE9" w:rsidRDefault="00360147" w:rsidP="00CA163C">
            <w:pPr>
              <w:rPr>
                <w:rFonts w:ascii="Gill Sans MT" w:hAnsi="Gill Sans MT"/>
                <w:b/>
              </w:rPr>
            </w:pPr>
          </w:p>
          <w:p w14:paraId="3F088808" w14:textId="77777777" w:rsidR="0051067C" w:rsidRPr="0051067C" w:rsidRDefault="0051067C" w:rsidP="0051067C">
            <w:pPr>
              <w:rPr>
                <w:rFonts w:ascii="Gill Sans MT" w:hAnsi="Gill Sans MT"/>
                <w:b/>
              </w:rPr>
            </w:pPr>
            <w:r w:rsidRPr="0051067C">
              <w:rPr>
                <w:rFonts w:ascii="Gill Sans MT" w:hAnsi="Gill Sans MT"/>
                <w:b/>
              </w:rPr>
              <w:t>Write 3+ page informative/explanatory texts to examine and convey complex ideas, concepts, and information clearly and accurately through the effective selection, organization, and analysis of content:</w:t>
            </w:r>
          </w:p>
          <w:p w14:paraId="45576636" w14:textId="77777777" w:rsidR="0051067C" w:rsidRPr="0051067C" w:rsidRDefault="0051067C" w:rsidP="002C15F2">
            <w:pPr>
              <w:numPr>
                <w:ilvl w:val="0"/>
                <w:numId w:val="37"/>
              </w:numPr>
              <w:rPr>
                <w:rFonts w:ascii="Gill Sans MT" w:hAnsi="Gill Sans MT"/>
              </w:rPr>
            </w:pPr>
            <w:r w:rsidRPr="0051067C">
              <w:rPr>
                <w:rFonts w:ascii="Gill Sans MT" w:hAnsi="Gill Sans MT"/>
              </w:rPr>
              <w:t>Organize concepts and information to make important connections and distinctions</w:t>
            </w:r>
          </w:p>
          <w:p w14:paraId="44F8EE26" w14:textId="77777777" w:rsidR="0051067C" w:rsidRPr="0051067C" w:rsidRDefault="0051067C" w:rsidP="002C15F2">
            <w:pPr>
              <w:numPr>
                <w:ilvl w:val="0"/>
                <w:numId w:val="37"/>
              </w:numPr>
              <w:rPr>
                <w:rFonts w:ascii="Gill Sans MT" w:hAnsi="Gill Sans MT"/>
              </w:rPr>
            </w:pPr>
            <w:r w:rsidRPr="0051067C">
              <w:rPr>
                <w:rFonts w:ascii="Gill Sans MT" w:hAnsi="Gill Sans MT"/>
              </w:rPr>
              <w:t>Develop the topic with relevant and sufficient support (such as extended definitions, concrete details, quotations, and examples appropriate to the audience)</w:t>
            </w:r>
          </w:p>
          <w:p w14:paraId="1CD4FB0D" w14:textId="77777777" w:rsidR="0051067C" w:rsidRPr="0051067C" w:rsidRDefault="0051067C" w:rsidP="002C15F2">
            <w:pPr>
              <w:numPr>
                <w:ilvl w:val="0"/>
                <w:numId w:val="37"/>
              </w:numPr>
              <w:rPr>
                <w:rFonts w:ascii="Gill Sans MT" w:hAnsi="Gill Sans MT"/>
              </w:rPr>
            </w:pPr>
            <w:r w:rsidRPr="0051067C">
              <w:rPr>
                <w:rFonts w:ascii="Gill Sans MT" w:hAnsi="Gill Sans MT"/>
              </w:rPr>
              <w:t>Write and edit work so that it conforms to the guidelines in a style manual (for example, MLA Handbook) appropriate for the discipline and writing type</w:t>
            </w:r>
          </w:p>
          <w:p w14:paraId="31AFF3FF" w14:textId="77777777" w:rsidR="0051067C" w:rsidRPr="0051067C" w:rsidRDefault="0051067C" w:rsidP="002C15F2">
            <w:pPr>
              <w:numPr>
                <w:ilvl w:val="0"/>
                <w:numId w:val="37"/>
              </w:numPr>
              <w:rPr>
                <w:rFonts w:ascii="Gill Sans MT" w:hAnsi="Gill Sans MT"/>
              </w:rPr>
            </w:pPr>
            <w:r w:rsidRPr="0051067C">
              <w:rPr>
                <w:rFonts w:ascii="Gill Sans MT" w:hAnsi="Gill Sans MT"/>
              </w:rPr>
              <w:t>Use appropriate and varied transitions to create cohesion and clarify relationships among concepts</w:t>
            </w:r>
          </w:p>
          <w:p w14:paraId="4630420C" w14:textId="77777777" w:rsidR="0051067C" w:rsidRPr="0051067C" w:rsidRDefault="0051067C" w:rsidP="002C15F2">
            <w:pPr>
              <w:numPr>
                <w:ilvl w:val="0"/>
                <w:numId w:val="37"/>
              </w:numPr>
              <w:rPr>
                <w:rFonts w:ascii="Gill Sans MT" w:hAnsi="Gill Sans MT"/>
              </w:rPr>
            </w:pPr>
            <w:r w:rsidRPr="0051067C">
              <w:rPr>
                <w:rFonts w:ascii="Gill Sans MT" w:hAnsi="Gill Sans MT"/>
              </w:rPr>
              <w:t>Use precise language appropriate to the audience and topic</w:t>
            </w:r>
          </w:p>
          <w:p w14:paraId="548EFBDA" w14:textId="77777777" w:rsidR="0051067C" w:rsidRDefault="0051067C" w:rsidP="002C15F2">
            <w:pPr>
              <w:numPr>
                <w:ilvl w:val="0"/>
                <w:numId w:val="37"/>
              </w:numPr>
              <w:rPr>
                <w:rFonts w:ascii="Gill Sans MT" w:hAnsi="Gill Sans MT"/>
              </w:rPr>
            </w:pPr>
            <w:r w:rsidRPr="0051067C">
              <w:rPr>
                <w:rFonts w:ascii="Gill Sans MT" w:hAnsi="Gill Sans MT"/>
              </w:rPr>
              <w:t>Establish and maintain a formal style and objective tone</w:t>
            </w:r>
          </w:p>
          <w:p w14:paraId="01EABE87" w14:textId="767DD631" w:rsidR="00360147" w:rsidRPr="0051067C" w:rsidRDefault="0051067C" w:rsidP="002C15F2">
            <w:pPr>
              <w:numPr>
                <w:ilvl w:val="0"/>
                <w:numId w:val="37"/>
              </w:numPr>
              <w:rPr>
                <w:rFonts w:ascii="Gill Sans MT" w:hAnsi="Gill Sans MT"/>
              </w:rPr>
            </w:pPr>
            <w:r w:rsidRPr="0051067C">
              <w:rPr>
                <w:rFonts w:ascii="Gill Sans MT" w:hAnsi="Gill Sans MT"/>
              </w:rPr>
              <w:t>Construct a conclusion that articulates the implications or significance of the topic</w:t>
            </w:r>
          </w:p>
        </w:tc>
        <w:tc>
          <w:tcPr>
            <w:tcW w:w="3150" w:type="dxa"/>
            <w:tcBorders>
              <w:bottom w:val="single" w:sz="12" w:space="0" w:color="auto"/>
              <w:right w:val="single" w:sz="12" w:space="0" w:color="auto"/>
            </w:tcBorders>
            <w:shd w:val="clear" w:color="auto" w:fill="FFF2CC" w:themeFill="accent4" w:themeFillTint="33"/>
          </w:tcPr>
          <w:p w14:paraId="259BE5B0" w14:textId="77777777" w:rsidR="00360147" w:rsidRPr="00DD4A92" w:rsidRDefault="00360147" w:rsidP="00CA163C">
            <w:pPr>
              <w:rPr>
                <w:rFonts w:ascii="Gill Sans MT" w:hAnsi="Gill Sans MT"/>
                <w:b/>
                <w:sz w:val="20"/>
                <w:szCs w:val="22"/>
              </w:rPr>
            </w:pPr>
            <w:r w:rsidRPr="00DD4A92">
              <w:rPr>
                <w:rFonts w:ascii="Gill Sans MT" w:hAnsi="Gill Sans MT"/>
                <w:b/>
                <w:sz w:val="20"/>
                <w:szCs w:val="22"/>
              </w:rPr>
              <w:t>Level 2: (PT)</w:t>
            </w:r>
          </w:p>
          <w:p w14:paraId="42051E3D" w14:textId="489967D8" w:rsidR="00360147" w:rsidRPr="009E6039" w:rsidRDefault="00360147" w:rsidP="00CA163C">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965EDE3" w14:textId="77777777" w:rsidR="00360147" w:rsidRPr="00DD4A92" w:rsidRDefault="00360147" w:rsidP="00CA163C">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8772A71" w14:textId="6C910D3F" w:rsidR="00360147" w:rsidRPr="009E6039" w:rsidRDefault="00360147" w:rsidP="00CA163C">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4EA40A5D" w14:textId="77777777" w:rsidR="00360147" w:rsidRPr="005B7502" w:rsidRDefault="00360147" w:rsidP="00CA163C">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8427E12" w14:textId="77777777" w:rsidR="00481B7D" w:rsidRPr="00481B7D" w:rsidRDefault="00481B7D" w:rsidP="002C15F2">
            <w:pPr>
              <w:pStyle w:val="ListParagraph"/>
              <w:numPr>
                <w:ilvl w:val="0"/>
                <w:numId w:val="21"/>
              </w:numPr>
              <w:rPr>
                <w:rFonts w:ascii="Gill Sans MT" w:hAnsi="Gill Sans MT"/>
                <w:sz w:val="20"/>
              </w:rPr>
            </w:pPr>
            <w:r w:rsidRPr="00481B7D">
              <w:rPr>
                <w:rFonts w:ascii="Gill Sans MT" w:hAnsi="Gill Sans MT"/>
                <w:sz w:val="20"/>
              </w:rPr>
              <w:t>Introduce a topic</w:t>
            </w:r>
          </w:p>
          <w:p w14:paraId="69EB4AA9" w14:textId="77777777" w:rsidR="00481B7D" w:rsidRPr="00481B7D" w:rsidRDefault="00481B7D" w:rsidP="002C15F2">
            <w:pPr>
              <w:pStyle w:val="ListParagraph"/>
              <w:numPr>
                <w:ilvl w:val="0"/>
                <w:numId w:val="21"/>
              </w:numPr>
              <w:rPr>
                <w:rFonts w:ascii="Gill Sans MT" w:hAnsi="Gill Sans MT"/>
                <w:sz w:val="20"/>
              </w:rPr>
            </w:pPr>
            <w:r w:rsidRPr="00481B7D">
              <w:rPr>
                <w:rFonts w:ascii="Gill Sans MT" w:hAnsi="Gill Sans MT"/>
                <w:sz w:val="20"/>
              </w:rPr>
              <w:t>Use transitions to connect sections of writing</w:t>
            </w:r>
          </w:p>
          <w:p w14:paraId="029C123C" w14:textId="77777777" w:rsidR="00481B7D" w:rsidRPr="00481B7D" w:rsidRDefault="00481B7D" w:rsidP="002C15F2">
            <w:pPr>
              <w:pStyle w:val="ListParagraph"/>
              <w:numPr>
                <w:ilvl w:val="0"/>
                <w:numId w:val="21"/>
              </w:numPr>
              <w:rPr>
                <w:rFonts w:ascii="Gill Sans MT" w:hAnsi="Gill Sans MT"/>
                <w:sz w:val="20"/>
              </w:rPr>
            </w:pPr>
            <w:r w:rsidRPr="00481B7D">
              <w:rPr>
                <w:rFonts w:ascii="Gill Sans MT" w:hAnsi="Gill Sans MT"/>
                <w:sz w:val="20"/>
              </w:rPr>
              <w:t>Provide a conclusion</w:t>
            </w:r>
          </w:p>
          <w:p w14:paraId="40DA88A8" w14:textId="38743D4C" w:rsidR="00360147" w:rsidRPr="00DD4A92" w:rsidRDefault="00481B7D" w:rsidP="002C15F2">
            <w:pPr>
              <w:pStyle w:val="ListParagraph"/>
              <w:numPr>
                <w:ilvl w:val="0"/>
                <w:numId w:val="21"/>
              </w:numPr>
              <w:rPr>
                <w:rFonts w:ascii="Gill Sans MT" w:hAnsi="Gill Sans MT"/>
                <w:sz w:val="20"/>
              </w:rPr>
            </w:pPr>
            <w:r w:rsidRPr="00481B7D">
              <w:rPr>
                <w:rFonts w:ascii="Gill Sans MT" w:hAnsi="Gill Sans MT"/>
                <w:sz w:val="20"/>
              </w:rPr>
              <w:t>Draw relevant evidence from a text to develop and support a topic</w:t>
            </w:r>
          </w:p>
        </w:tc>
      </w:tr>
      <w:tr w:rsidR="00360147" w:rsidRPr="00911161" w14:paraId="3BD35FB7" w14:textId="77777777" w:rsidTr="00CA163C">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C7D6A0B" w14:textId="77777777" w:rsidR="00740BA1" w:rsidRPr="00740BA1" w:rsidRDefault="00740BA1" w:rsidP="00740BA1">
            <w:pPr>
              <w:ind w:right="-105"/>
              <w:jc w:val="center"/>
              <w:rPr>
                <w:rFonts w:ascii="Gill Sans MT" w:hAnsi="Gill Sans MT"/>
                <w:b/>
                <w:sz w:val="18"/>
              </w:rPr>
            </w:pPr>
            <w:r w:rsidRPr="00740BA1">
              <w:rPr>
                <w:rFonts w:ascii="Gill Sans MT" w:hAnsi="Gill Sans MT"/>
                <w:b/>
                <w:sz w:val="18"/>
              </w:rPr>
              <w:t>Standard Language: CCSS ELA W.9-10.2</w:t>
            </w:r>
          </w:p>
          <w:p w14:paraId="4259EE81" w14:textId="77777777" w:rsidR="00740BA1" w:rsidRPr="00740BA1" w:rsidRDefault="00740BA1" w:rsidP="00740BA1">
            <w:pPr>
              <w:ind w:right="-105"/>
              <w:jc w:val="center"/>
              <w:rPr>
                <w:rFonts w:ascii="Gill Sans MT" w:hAnsi="Gill Sans MT"/>
                <w:sz w:val="18"/>
              </w:rPr>
            </w:pPr>
            <w:r w:rsidRPr="00740BA1">
              <w:rPr>
                <w:rFonts w:ascii="Gill Sans MT" w:hAnsi="Gill Sans MT"/>
                <w:sz w:val="18"/>
              </w:rPr>
              <w:t>Write informative/explanatory texts to examine and convey complex ideas, concepts, and information clearly and accurately through the effective selection, organization, and analysis of content.</w:t>
            </w:r>
          </w:p>
          <w:p w14:paraId="4B8E441B" w14:textId="77777777" w:rsidR="00740BA1" w:rsidRPr="00740BA1" w:rsidRDefault="00740BA1" w:rsidP="00740BA1">
            <w:pPr>
              <w:ind w:right="-105"/>
              <w:jc w:val="center"/>
              <w:rPr>
                <w:rFonts w:ascii="Gill Sans MT" w:hAnsi="Gill Sans MT"/>
                <w:b/>
                <w:sz w:val="18"/>
              </w:rPr>
            </w:pPr>
            <w:r w:rsidRPr="00740BA1">
              <w:rPr>
                <w:rFonts w:ascii="Gill Sans MT" w:hAnsi="Gill Sans MT"/>
                <w:b/>
                <w:sz w:val="18"/>
              </w:rPr>
              <w:t>Standard Language: CCSS ELA RI.9-10.1</w:t>
            </w:r>
          </w:p>
          <w:p w14:paraId="2BD7A078" w14:textId="77777777" w:rsidR="00740BA1" w:rsidRPr="00740BA1" w:rsidRDefault="00740BA1" w:rsidP="00740BA1">
            <w:pPr>
              <w:ind w:right="-105"/>
              <w:jc w:val="center"/>
              <w:rPr>
                <w:rFonts w:ascii="Gill Sans MT" w:hAnsi="Gill Sans MT"/>
                <w:sz w:val="18"/>
              </w:rPr>
            </w:pPr>
            <w:r w:rsidRPr="00740BA1">
              <w:rPr>
                <w:rFonts w:ascii="Gill Sans MT" w:hAnsi="Gill Sans MT"/>
                <w:sz w:val="18"/>
              </w:rPr>
              <w:t>Cite strong and thorough textual evidence to support analysis of what the text says explicitly as well as inferences drawn from the text.</w:t>
            </w:r>
          </w:p>
          <w:p w14:paraId="0A33DB36" w14:textId="77777777" w:rsidR="00740BA1" w:rsidRPr="00740BA1" w:rsidRDefault="00740BA1" w:rsidP="00740BA1">
            <w:pPr>
              <w:ind w:right="-105"/>
              <w:jc w:val="center"/>
              <w:rPr>
                <w:rFonts w:ascii="Gill Sans MT" w:hAnsi="Gill Sans MT"/>
                <w:b/>
                <w:sz w:val="18"/>
              </w:rPr>
            </w:pPr>
            <w:r w:rsidRPr="00740BA1">
              <w:rPr>
                <w:rFonts w:ascii="Gill Sans MT" w:hAnsi="Gill Sans MT"/>
                <w:b/>
                <w:sz w:val="18"/>
              </w:rPr>
              <w:t>Standard Language: CCSS ELA L.9-10.3A</w:t>
            </w:r>
          </w:p>
          <w:p w14:paraId="43054275" w14:textId="4E390D74" w:rsidR="00360147" w:rsidRPr="00911161" w:rsidRDefault="00740BA1" w:rsidP="00740BA1">
            <w:pPr>
              <w:ind w:right="-105"/>
              <w:jc w:val="center"/>
              <w:rPr>
                <w:rFonts w:ascii="Gill Sans MT" w:hAnsi="Gill Sans MT"/>
                <w:sz w:val="18"/>
              </w:rPr>
            </w:pPr>
            <w:r w:rsidRPr="00740BA1">
              <w:rPr>
                <w:rFonts w:ascii="Gill Sans MT" w:hAnsi="Gill Sans MT"/>
                <w:sz w:val="18"/>
              </w:rPr>
              <w:t>Write and edit work so that it conforms to the guidelines in a style manual (e.g., </w:t>
            </w:r>
            <w:r w:rsidRPr="00740BA1">
              <w:rPr>
                <w:rFonts w:ascii="Gill Sans MT" w:hAnsi="Gill Sans MT"/>
                <w:i/>
                <w:iCs/>
                <w:sz w:val="18"/>
              </w:rPr>
              <w:t>MLA Handbook</w:t>
            </w:r>
            <w:r w:rsidRPr="00740BA1">
              <w:rPr>
                <w:rFonts w:ascii="Gill Sans MT" w:hAnsi="Gill Sans MT"/>
                <w:sz w:val="18"/>
              </w:rPr>
              <w:t>, Turabian's </w:t>
            </w:r>
            <w:r w:rsidRPr="00740BA1">
              <w:rPr>
                <w:rFonts w:ascii="Gill Sans MT" w:hAnsi="Gill Sans MT"/>
                <w:i/>
                <w:iCs/>
                <w:sz w:val="18"/>
              </w:rPr>
              <w:t>Manual for Writers</w:t>
            </w:r>
            <w:r w:rsidRPr="00740BA1">
              <w:rPr>
                <w:rFonts w:ascii="Gill Sans MT" w:hAnsi="Gill Sans MT"/>
                <w:sz w:val="18"/>
              </w:rPr>
              <w:t>) appropriate for the discipline and writing type.</w:t>
            </w:r>
          </w:p>
        </w:tc>
      </w:tr>
    </w:tbl>
    <w:p w14:paraId="331682BF" w14:textId="433EF7DE" w:rsidR="00360147" w:rsidRPr="00911161" w:rsidRDefault="00360147" w:rsidP="00E72522">
      <w:pPr>
        <w:rPr>
          <w:rFonts w:ascii="Gill Sans MT" w:hAnsi="Gill Sans MT"/>
          <w:sz w:val="20"/>
        </w:rPr>
      </w:pPr>
    </w:p>
    <w:p w14:paraId="61B7EAF2" w14:textId="67BD23F2" w:rsidR="00360147" w:rsidRPr="00911161" w:rsidRDefault="00360147" w:rsidP="00E72522">
      <w:pPr>
        <w:rPr>
          <w:rFonts w:ascii="Gill Sans MT" w:hAnsi="Gill Sans MT"/>
          <w:sz w:val="20"/>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60147" w:rsidRPr="002E5391" w14:paraId="7C31D97A" w14:textId="77777777" w:rsidTr="00CA163C">
        <w:trPr>
          <w:trHeight w:val="1635"/>
        </w:trPr>
        <w:tc>
          <w:tcPr>
            <w:tcW w:w="7151" w:type="dxa"/>
          </w:tcPr>
          <w:p w14:paraId="7F2A2248" w14:textId="77777777" w:rsidR="00360147" w:rsidRPr="00354740" w:rsidRDefault="00360147" w:rsidP="00CA163C">
            <w:pPr>
              <w:tabs>
                <w:tab w:val="left" w:pos="6870"/>
              </w:tabs>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EBD78C9" w14:textId="77777777" w:rsidR="00400260" w:rsidRPr="00400260" w:rsidRDefault="00400260" w:rsidP="00400260">
            <w:pPr>
              <w:tabs>
                <w:tab w:val="left" w:pos="6870"/>
              </w:tabs>
              <w:jc w:val="center"/>
              <w:rPr>
                <w:rFonts w:ascii="Gill Sans MT" w:hAnsi="Gill Sans MT"/>
                <w:sz w:val="22"/>
                <w:szCs w:val="22"/>
              </w:rPr>
            </w:pPr>
            <w:r w:rsidRPr="00400260">
              <w:rPr>
                <w:rFonts w:ascii="Gill Sans MT" w:hAnsi="Gill Sans MT"/>
                <w:sz w:val="22"/>
                <w:szCs w:val="22"/>
              </w:rPr>
              <w:t xml:space="preserve">There should be several opportunities to connect to revision (which can support the </w:t>
            </w:r>
            <w:r w:rsidRPr="00400260">
              <w:rPr>
                <w:rFonts w:ascii="Gill Sans MT" w:hAnsi="Gill Sans MT"/>
                <w:b/>
                <w:sz w:val="22"/>
                <w:szCs w:val="22"/>
              </w:rPr>
              <w:t>Constructing Writing</w:t>
            </w:r>
            <w:r w:rsidRPr="00400260">
              <w:rPr>
                <w:rFonts w:ascii="Gill Sans MT" w:hAnsi="Gill Sans MT"/>
                <w:sz w:val="22"/>
                <w:szCs w:val="22"/>
              </w:rPr>
              <w:t xml:space="preserve"> topic) and use of non-fiction skills from </w:t>
            </w:r>
            <w:r w:rsidRPr="00400260">
              <w:rPr>
                <w:rFonts w:ascii="Gill Sans MT" w:hAnsi="Gill Sans MT"/>
                <w:b/>
                <w:sz w:val="22"/>
                <w:szCs w:val="22"/>
              </w:rPr>
              <w:t>Integrating Multiple Texts</w:t>
            </w:r>
            <w:r w:rsidRPr="00400260">
              <w:rPr>
                <w:rFonts w:ascii="Gill Sans MT" w:hAnsi="Gill Sans MT"/>
                <w:sz w:val="22"/>
                <w:szCs w:val="22"/>
              </w:rPr>
              <w:t>.</w:t>
            </w:r>
          </w:p>
          <w:p w14:paraId="4D50FEED" w14:textId="6938450A" w:rsidR="00360147" w:rsidRPr="00354740" w:rsidRDefault="00360147" w:rsidP="00CA163C">
            <w:pPr>
              <w:tabs>
                <w:tab w:val="left" w:pos="6870"/>
              </w:tabs>
              <w:jc w:val="center"/>
              <w:rPr>
                <w:rFonts w:ascii="Gill Sans MT" w:hAnsi="Gill Sans MT"/>
                <w:sz w:val="22"/>
                <w:szCs w:val="22"/>
              </w:rPr>
            </w:pPr>
          </w:p>
        </w:tc>
        <w:tc>
          <w:tcPr>
            <w:tcW w:w="7151" w:type="dxa"/>
          </w:tcPr>
          <w:p w14:paraId="3750B971" w14:textId="77777777" w:rsidR="00360147" w:rsidRPr="00354740" w:rsidRDefault="00360147" w:rsidP="00CA163C">
            <w:pPr>
              <w:tabs>
                <w:tab w:val="left" w:pos="6870"/>
              </w:tabs>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3610F46" w14:textId="77777777" w:rsidR="00EC2F74" w:rsidRPr="00EC2F74" w:rsidRDefault="00EC2F74" w:rsidP="00EC2F74">
            <w:pPr>
              <w:tabs>
                <w:tab w:val="left" w:pos="6870"/>
              </w:tabs>
              <w:ind w:right="46"/>
              <w:jc w:val="center"/>
              <w:rPr>
                <w:rFonts w:ascii="Gill Sans MT" w:hAnsi="Gill Sans MT" w:cstheme="minorHAnsi"/>
                <w:sz w:val="22"/>
                <w:szCs w:val="22"/>
              </w:rPr>
            </w:pPr>
            <w:r w:rsidRPr="00EC2F74">
              <w:rPr>
                <w:rFonts w:ascii="Gill Sans MT" w:hAnsi="Gill Sans MT" w:cstheme="minorHAnsi"/>
                <w:sz w:val="22"/>
                <w:szCs w:val="22"/>
              </w:rPr>
              <w:t>Students should complete several drafts of this paper if possible—each draft can count as a piece of evidence.</w:t>
            </w:r>
          </w:p>
          <w:p w14:paraId="6E2E2AEE" w14:textId="257B8C84" w:rsidR="00360147" w:rsidRPr="00354740" w:rsidRDefault="00EC2F74" w:rsidP="00911161">
            <w:pPr>
              <w:tabs>
                <w:tab w:val="left" w:pos="6870"/>
              </w:tabs>
              <w:ind w:right="46"/>
              <w:jc w:val="center"/>
              <w:rPr>
                <w:rFonts w:ascii="Gill Sans MT" w:hAnsi="Gill Sans MT" w:cstheme="minorHAnsi"/>
                <w:sz w:val="22"/>
                <w:szCs w:val="22"/>
              </w:rPr>
            </w:pPr>
            <w:r w:rsidRPr="00EC2F74">
              <w:rPr>
                <w:rFonts w:ascii="Gill Sans MT" w:hAnsi="Gill Sans MT" w:cstheme="minorHAnsi"/>
                <w:sz w:val="22"/>
                <w:szCs w:val="22"/>
              </w:rPr>
              <w:t>Keep students focused on the clear and accurate depiction of information—informative writing is differentiated from argumentative writing by providing concrete information instead of an arrangement and selection of evidence in support of a particular interpretation.</w:t>
            </w:r>
          </w:p>
        </w:tc>
      </w:tr>
      <w:tr w:rsidR="00360147" w:rsidRPr="002E5391" w14:paraId="03991775" w14:textId="77777777" w:rsidTr="00CA163C">
        <w:trPr>
          <w:trHeight w:val="1061"/>
        </w:trPr>
        <w:tc>
          <w:tcPr>
            <w:tcW w:w="7151" w:type="dxa"/>
          </w:tcPr>
          <w:p w14:paraId="1F71289D" w14:textId="77777777" w:rsidR="00360147" w:rsidRPr="00354740" w:rsidRDefault="00360147" w:rsidP="00CA163C">
            <w:pPr>
              <w:tabs>
                <w:tab w:val="left" w:pos="6870"/>
              </w:tabs>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DE843B" w14:textId="77777777" w:rsidR="00911161" w:rsidRPr="00911161" w:rsidRDefault="00911161" w:rsidP="00911161">
            <w:pPr>
              <w:tabs>
                <w:tab w:val="left" w:pos="3030"/>
                <w:tab w:val="left" w:pos="6870"/>
              </w:tabs>
              <w:jc w:val="center"/>
              <w:rPr>
                <w:rFonts w:ascii="Gill Sans MT" w:hAnsi="Gill Sans MT" w:cstheme="minorHAnsi"/>
                <w:sz w:val="22"/>
                <w:szCs w:val="22"/>
              </w:rPr>
            </w:pPr>
            <w:r w:rsidRPr="00911161">
              <w:rPr>
                <w:rFonts w:ascii="Gill Sans MT" w:hAnsi="Gill Sans MT" w:cstheme="minorHAnsi"/>
                <w:sz w:val="22"/>
                <w:szCs w:val="22"/>
              </w:rPr>
              <w:t>Articulate, Audience, Cohesion, Formal Style, Informative/Explanatory, Tone, Support, Thesis, Transition</w:t>
            </w:r>
          </w:p>
          <w:p w14:paraId="6E22C0C5" w14:textId="77777777" w:rsidR="00360147" w:rsidRPr="00354740" w:rsidRDefault="00360147" w:rsidP="00CA163C">
            <w:pPr>
              <w:tabs>
                <w:tab w:val="left" w:pos="6870"/>
              </w:tabs>
              <w:jc w:val="center"/>
              <w:rPr>
                <w:rFonts w:ascii="Gill Sans MT" w:hAnsi="Gill Sans MT" w:cstheme="minorHAnsi"/>
                <w:i/>
                <w:sz w:val="22"/>
                <w:szCs w:val="22"/>
              </w:rPr>
            </w:pPr>
          </w:p>
        </w:tc>
        <w:tc>
          <w:tcPr>
            <w:tcW w:w="7151" w:type="dxa"/>
          </w:tcPr>
          <w:p w14:paraId="464A471E" w14:textId="77777777" w:rsidR="00360147" w:rsidRPr="00354740" w:rsidRDefault="00360147" w:rsidP="00CA163C">
            <w:pPr>
              <w:tabs>
                <w:tab w:val="left" w:pos="6870"/>
              </w:tabs>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A9725FD" w14:textId="1782260C" w:rsidR="00360147" w:rsidRPr="00911161" w:rsidRDefault="0092067C" w:rsidP="00911161">
            <w:pPr>
              <w:ind w:right="-105"/>
              <w:jc w:val="center"/>
              <w:rPr>
                <w:rFonts w:ascii="Gill Sans MT" w:hAnsi="Gill Sans MT"/>
                <w:sz w:val="22"/>
                <w:szCs w:val="22"/>
              </w:rPr>
            </w:pPr>
            <w:r>
              <w:rPr>
                <w:rFonts w:ascii="Gill Sans MT" w:hAnsi="Gill Sans MT"/>
                <w:sz w:val="22"/>
                <w:szCs w:val="22"/>
              </w:rPr>
              <w:t>No Red Ink Writing Coach</w:t>
            </w:r>
          </w:p>
        </w:tc>
      </w:tr>
    </w:tbl>
    <w:p w14:paraId="5E18F98B" w14:textId="77777777" w:rsidR="00360147" w:rsidRPr="00940244" w:rsidRDefault="00360147" w:rsidP="00E72522">
      <w:pPr>
        <w:rPr>
          <w:rFonts w:ascii="Gill Sans MT" w:hAnsi="Gill Sans MT"/>
          <w:sz w:val="22"/>
        </w:rPr>
      </w:pPr>
    </w:p>
    <w:sectPr w:rsidR="00360147" w:rsidRPr="00940244" w:rsidSect="002211DE">
      <w:headerReference w:type="even" r:id="rId23"/>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41DD" w14:textId="77777777" w:rsidR="00F841AC" w:rsidRDefault="00F841AC" w:rsidP="00DC3823">
      <w:r>
        <w:separator/>
      </w:r>
    </w:p>
  </w:endnote>
  <w:endnote w:type="continuationSeparator" w:id="0">
    <w:p w14:paraId="6E7CBC2B" w14:textId="77777777" w:rsidR="00F841AC" w:rsidRDefault="00F841AC"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80000267" w:usb1="00000000" w:usb2="00000000" w:usb3="00000000" w:csb0="000001F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FB144B" w:rsidRDefault="00FB144B"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FB144B" w:rsidRDefault="00FB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FB144B" w:rsidRPr="002211DE" w:rsidRDefault="00FB144B"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FB144B" w:rsidRPr="002211DE" w:rsidRDefault="00FB144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E9C8" w14:textId="77777777" w:rsidR="005135C8" w:rsidRDefault="00513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88BF" w14:textId="77777777" w:rsidR="00F841AC" w:rsidRDefault="00F841AC" w:rsidP="00DC3823">
      <w:r>
        <w:separator/>
      </w:r>
    </w:p>
  </w:footnote>
  <w:footnote w:type="continuationSeparator" w:id="0">
    <w:p w14:paraId="1BF5C87B" w14:textId="77777777" w:rsidR="00F841AC" w:rsidRDefault="00F841AC"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4325" w14:textId="77777777" w:rsidR="005135C8" w:rsidRDefault="0051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8CFB71F" w:rsidR="00FB144B" w:rsidRPr="002211DE" w:rsidRDefault="00FB144B" w:rsidP="002211DE">
    <w:pPr>
      <w:pStyle w:val="Header"/>
      <w:jc w:val="center"/>
      <w:rPr>
        <w:rFonts w:ascii="Gill Sans MT" w:hAnsi="Gill Sans MT"/>
        <w:b/>
      </w:rPr>
    </w:pPr>
    <w:r>
      <w:rPr>
        <w:rFonts w:ascii="Gill Sans MT" w:hAnsi="Gill Sans MT"/>
        <w:b/>
      </w:rPr>
      <w:t xml:space="preserve">English II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372056"/>
      <w:docPartObj>
        <w:docPartGallery w:val="Watermarks"/>
        <w:docPartUnique/>
      </w:docPartObj>
    </w:sdtPr>
    <w:sdtEndPr/>
    <w:sdtContent>
      <w:p w14:paraId="59A43BBE" w14:textId="4C656C82" w:rsidR="005135C8" w:rsidRDefault="00F841AC">
        <w:pPr>
          <w:pStyle w:val="Header"/>
        </w:pPr>
        <w:r>
          <w:rPr>
            <w:noProof/>
          </w:rPr>
          <w:pict w14:anchorId="2CCB5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5C0"/>
    <w:multiLevelType w:val="multilevel"/>
    <w:tmpl w:val="680A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A2637"/>
    <w:multiLevelType w:val="multilevel"/>
    <w:tmpl w:val="B0BA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A3FF1"/>
    <w:multiLevelType w:val="hybridMultilevel"/>
    <w:tmpl w:val="768EB5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5B0C"/>
    <w:multiLevelType w:val="hybridMultilevel"/>
    <w:tmpl w:val="4B684E64"/>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116A3FC3"/>
    <w:multiLevelType w:val="hybridMultilevel"/>
    <w:tmpl w:val="A2D68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26FB"/>
    <w:multiLevelType w:val="hybridMultilevel"/>
    <w:tmpl w:val="377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4667"/>
    <w:multiLevelType w:val="hybridMultilevel"/>
    <w:tmpl w:val="3530F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B670E"/>
    <w:multiLevelType w:val="hybridMultilevel"/>
    <w:tmpl w:val="C770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9"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6451C"/>
    <w:multiLevelType w:val="multilevel"/>
    <w:tmpl w:val="FC84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E97701"/>
    <w:multiLevelType w:val="multilevel"/>
    <w:tmpl w:val="790E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90082B"/>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27C5E"/>
    <w:multiLevelType w:val="hybridMultilevel"/>
    <w:tmpl w:val="362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7"/>
  </w:num>
  <w:num w:numId="3">
    <w:abstractNumId w:val="16"/>
  </w:num>
  <w:num w:numId="4">
    <w:abstractNumId w:val="22"/>
  </w:num>
  <w:num w:numId="5">
    <w:abstractNumId w:val="12"/>
  </w:num>
  <w:num w:numId="6">
    <w:abstractNumId w:val="26"/>
  </w:num>
  <w:num w:numId="7">
    <w:abstractNumId w:val="28"/>
  </w:num>
  <w:num w:numId="8">
    <w:abstractNumId w:val="29"/>
  </w:num>
  <w:num w:numId="9">
    <w:abstractNumId w:val="18"/>
  </w:num>
  <w:num w:numId="10">
    <w:abstractNumId w:val="4"/>
  </w:num>
  <w:num w:numId="11">
    <w:abstractNumId w:val="41"/>
  </w:num>
  <w:num w:numId="12">
    <w:abstractNumId w:val="9"/>
  </w:num>
  <w:num w:numId="13">
    <w:abstractNumId w:val="15"/>
  </w:num>
  <w:num w:numId="14">
    <w:abstractNumId w:val="8"/>
  </w:num>
  <w:num w:numId="15">
    <w:abstractNumId w:val="3"/>
  </w:num>
  <w:num w:numId="16">
    <w:abstractNumId w:val="36"/>
  </w:num>
  <w:num w:numId="17">
    <w:abstractNumId w:val="17"/>
  </w:num>
  <w:num w:numId="18">
    <w:abstractNumId w:val="21"/>
  </w:num>
  <w:num w:numId="19">
    <w:abstractNumId w:val="35"/>
  </w:num>
  <w:num w:numId="20">
    <w:abstractNumId w:val="34"/>
  </w:num>
  <w:num w:numId="21">
    <w:abstractNumId w:val="27"/>
  </w:num>
  <w:num w:numId="22">
    <w:abstractNumId w:val="20"/>
  </w:num>
  <w:num w:numId="23">
    <w:abstractNumId w:val="19"/>
  </w:num>
  <w:num w:numId="24">
    <w:abstractNumId w:val="11"/>
  </w:num>
  <w:num w:numId="25">
    <w:abstractNumId w:val="38"/>
  </w:num>
  <w:num w:numId="26">
    <w:abstractNumId w:val="6"/>
  </w:num>
  <w:num w:numId="27">
    <w:abstractNumId w:val="14"/>
  </w:num>
  <w:num w:numId="28">
    <w:abstractNumId w:val="40"/>
  </w:num>
  <w:num w:numId="29">
    <w:abstractNumId w:val="32"/>
  </w:num>
  <w:num w:numId="30">
    <w:abstractNumId w:val="39"/>
  </w:num>
  <w:num w:numId="31">
    <w:abstractNumId w:val="5"/>
  </w:num>
  <w:num w:numId="32">
    <w:abstractNumId w:val="7"/>
  </w:num>
  <w:num w:numId="33">
    <w:abstractNumId w:val="23"/>
  </w:num>
  <w:num w:numId="34">
    <w:abstractNumId w:val="10"/>
  </w:num>
  <w:num w:numId="35">
    <w:abstractNumId w:val="2"/>
  </w:num>
  <w:num w:numId="36">
    <w:abstractNumId w:val="33"/>
  </w:num>
  <w:num w:numId="37">
    <w:abstractNumId w:val="25"/>
  </w:num>
  <w:num w:numId="38">
    <w:abstractNumId w:val="0"/>
  </w:num>
  <w:num w:numId="39">
    <w:abstractNumId w:val="30"/>
  </w:num>
  <w:num w:numId="40">
    <w:abstractNumId w:val="1"/>
  </w:num>
  <w:num w:numId="41">
    <w:abstractNumId w:val="24"/>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4AFF"/>
    <w:rsid w:val="0001553F"/>
    <w:rsid w:val="00021927"/>
    <w:rsid w:val="00021E6D"/>
    <w:rsid w:val="00026FCA"/>
    <w:rsid w:val="00027A17"/>
    <w:rsid w:val="00027BBD"/>
    <w:rsid w:val="00030F13"/>
    <w:rsid w:val="00032E4E"/>
    <w:rsid w:val="00033583"/>
    <w:rsid w:val="000523AC"/>
    <w:rsid w:val="000523E4"/>
    <w:rsid w:val="00052CC4"/>
    <w:rsid w:val="000564E9"/>
    <w:rsid w:val="00057607"/>
    <w:rsid w:val="00057632"/>
    <w:rsid w:val="000601CD"/>
    <w:rsid w:val="000605CA"/>
    <w:rsid w:val="000666BD"/>
    <w:rsid w:val="00071D65"/>
    <w:rsid w:val="00072B27"/>
    <w:rsid w:val="0007364A"/>
    <w:rsid w:val="0007404D"/>
    <w:rsid w:val="00076F24"/>
    <w:rsid w:val="0009428C"/>
    <w:rsid w:val="00094440"/>
    <w:rsid w:val="000949F8"/>
    <w:rsid w:val="000A5465"/>
    <w:rsid w:val="000A77AD"/>
    <w:rsid w:val="000B272E"/>
    <w:rsid w:val="000C106D"/>
    <w:rsid w:val="000C3A83"/>
    <w:rsid w:val="000D16F8"/>
    <w:rsid w:val="000E219D"/>
    <w:rsid w:val="000E342F"/>
    <w:rsid w:val="000F3BBD"/>
    <w:rsid w:val="0010032A"/>
    <w:rsid w:val="001039BC"/>
    <w:rsid w:val="00104D6E"/>
    <w:rsid w:val="0010702B"/>
    <w:rsid w:val="001120F6"/>
    <w:rsid w:val="00125DD4"/>
    <w:rsid w:val="0013080C"/>
    <w:rsid w:val="001310FC"/>
    <w:rsid w:val="001328C5"/>
    <w:rsid w:val="00136272"/>
    <w:rsid w:val="00136725"/>
    <w:rsid w:val="00140F97"/>
    <w:rsid w:val="00141FAD"/>
    <w:rsid w:val="00143E74"/>
    <w:rsid w:val="00146CE6"/>
    <w:rsid w:val="00154D67"/>
    <w:rsid w:val="001567B6"/>
    <w:rsid w:val="00156C09"/>
    <w:rsid w:val="00162DB0"/>
    <w:rsid w:val="00163758"/>
    <w:rsid w:val="00172517"/>
    <w:rsid w:val="001742B4"/>
    <w:rsid w:val="00175235"/>
    <w:rsid w:val="0017761A"/>
    <w:rsid w:val="0018179F"/>
    <w:rsid w:val="00184A9C"/>
    <w:rsid w:val="00186EFB"/>
    <w:rsid w:val="0018783C"/>
    <w:rsid w:val="001909D2"/>
    <w:rsid w:val="00195985"/>
    <w:rsid w:val="00196E79"/>
    <w:rsid w:val="00197E73"/>
    <w:rsid w:val="001A39B8"/>
    <w:rsid w:val="001A723D"/>
    <w:rsid w:val="001B19A7"/>
    <w:rsid w:val="001B2686"/>
    <w:rsid w:val="001B2945"/>
    <w:rsid w:val="001C6742"/>
    <w:rsid w:val="001D422D"/>
    <w:rsid w:val="001F1D3C"/>
    <w:rsid w:val="001F5062"/>
    <w:rsid w:val="002050E8"/>
    <w:rsid w:val="00211302"/>
    <w:rsid w:val="00215FD4"/>
    <w:rsid w:val="00217D48"/>
    <w:rsid w:val="002211DE"/>
    <w:rsid w:val="002232AD"/>
    <w:rsid w:val="00224556"/>
    <w:rsid w:val="002245AE"/>
    <w:rsid w:val="002258BB"/>
    <w:rsid w:val="00234919"/>
    <w:rsid w:val="002352CC"/>
    <w:rsid w:val="00240AEE"/>
    <w:rsid w:val="00245400"/>
    <w:rsid w:val="00247AE3"/>
    <w:rsid w:val="00251493"/>
    <w:rsid w:val="002518B4"/>
    <w:rsid w:val="002519A8"/>
    <w:rsid w:val="00260CD8"/>
    <w:rsid w:val="00270042"/>
    <w:rsid w:val="0027080C"/>
    <w:rsid w:val="00287219"/>
    <w:rsid w:val="002912A8"/>
    <w:rsid w:val="002949F9"/>
    <w:rsid w:val="00295B84"/>
    <w:rsid w:val="00297EB3"/>
    <w:rsid w:val="002A3D39"/>
    <w:rsid w:val="002A4741"/>
    <w:rsid w:val="002A480B"/>
    <w:rsid w:val="002A49C7"/>
    <w:rsid w:val="002A6F7B"/>
    <w:rsid w:val="002B0B0D"/>
    <w:rsid w:val="002B0DF0"/>
    <w:rsid w:val="002B1A7E"/>
    <w:rsid w:val="002B38C6"/>
    <w:rsid w:val="002B5584"/>
    <w:rsid w:val="002B67E3"/>
    <w:rsid w:val="002C15F2"/>
    <w:rsid w:val="002C7873"/>
    <w:rsid w:val="002D2D68"/>
    <w:rsid w:val="002D3C31"/>
    <w:rsid w:val="002E15B4"/>
    <w:rsid w:val="002E4304"/>
    <w:rsid w:val="002E5391"/>
    <w:rsid w:val="002E5CDC"/>
    <w:rsid w:val="002E60BE"/>
    <w:rsid w:val="002E756C"/>
    <w:rsid w:val="0030243D"/>
    <w:rsid w:val="00304795"/>
    <w:rsid w:val="003056B6"/>
    <w:rsid w:val="00305B1C"/>
    <w:rsid w:val="00311260"/>
    <w:rsid w:val="003157CC"/>
    <w:rsid w:val="00315A99"/>
    <w:rsid w:val="00320CA3"/>
    <w:rsid w:val="003233DB"/>
    <w:rsid w:val="00330530"/>
    <w:rsid w:val="00332AD6"/>
    <w:rsid w:val="003364DB"/>
    <w:rsid w:val="00336FF2"/>
    <w:rsid w:val="003402CE"/>
    <w:rsid w:val="00344057"/>
    <w:rsid w:val="00351ADF"/>
    <w:rsid w:val="00354740"/>
    <w:rsid w:val="00354DB5"/>
    <w:rsid w:val="00360147"/>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3BB2"/>
    <w:rsid w:val="003C66A8"/>
    <w:rsid w:val="003C6BFD"/>
    <w:rsid w:val="003D06E2"/>
    <w:rsid w:val="003D5318"/>
    <w:rsid w:val="003E00DA"/>
    <w:rsid w:val="003E1106"/>
    <w:rsid w:val="003E26DA"/>
    <w:rsid w:val="003E6D00"/>
    <w:rsid w:val="003E791B"/>
    <w:rsid w:val="003F297B"/>
    <w:rsid w:val="00400260"/>
    <w:rsid w:val="00401DE7"/>
    <w:rsid w:val="0040330E"/>
    <w:rsid w:val="004043BB"/>
    <w:rsid w:val="004153EF"/>
    <w:rsid w:val="00420BCE"/>
    <w:rsid w:val="00424748"/>
    <w:rsid w:val="00427837"/>
    <w:rsid w:val="00431C4B"/>
    <w:rsid w:val="00450966"/>
    <w:rsid w:val="004512A8"/>
    <w:rsid w:val="00451C27"/>
    <w:rsid w:val="00453808"/>
    <w:rsid w:val="00453C23"/>
    <w:rsid w:val="00455224"/>
    <w:rsid w:val="00463C39"/>
    <w:rsid w:val="0046653E"/>
    <w:rsid w:val="00467992"/>
    <w:rsid w:val="00467A70"/>
    <w:rsid w:val="00472E9C"/>
    <w:rsid w:val="00474123"/>
    <w:rsid w:val="00477868"/>
    <w:rsid w:val="004810F7"/>
    <w:rsid w:val="00481B7D"/>
    <w:rsid w:val="0049104E"/>
    <w:rsid w:val="0049350A"/>
    <w:rsid w:val="00495468"/>
    <w:rsid w:val="004A145C"/>
    <w:rsid w:val="004A77E7"/>
    <w:rsid w:val="004B0F88"/>
    <w:rsid w:val="004B4D32"/>
    <w:rsid w:val="004B5990"/>
    <w:rsid w:val="004B7963"/>
    <w:rsid w:val="004C1059"/>
    <w:rsid w:val="004C1993"/>
    <w:rsid w:val="004C58E6"/>
    <w:rsid w:val="004D0EA0"/>
    <w:rsid w:val="004D2961"/>
    <w:rsid w:val="004D29ED"/>
    <w:rsid w:val="004D3FDD"/>
    <w:rsid w:val="004D79A6"/>
    <w:rsid w:val="004E0C84"/>
    <w:rsid w:val="004E1BF8"/>
    <w:rsid w:val="004E6220"/>
    <w:rsid w:val="004E751F"/>
    <w:rsid w:val="004F3C83"/>
    <w:rsid w:val="004F4E73"/>
    <w:rsid w:val="004F6101"/>
    <w:rsid w:val="004F635B"/>
    <w:rsid w:val="005035EA"/>
    <w:rsid w:val="00506868"/>
    <w:rsid w:val="0051067C"/>
    <w:rsid w:val="00510D81"/>
    <w:rsid w:val="005135C8"/>
    <w:rsid w:val="00515DC8"/>
    <w:rsid w:val="00516A76"/>
    <w:rsid w:val="005210B1"/>
    <w:rsid w:val="00522585"/>
    <w:rsid w:val="00522E6B"/>
    <w:rsid w:val="0052750D"/>
    <w:rsid w:val="00533D20"/>
    <w:rsid w:val="00536EBE"/>
    <w:rsid w:val="00542B61"/>
    <w:rsid w:val="00546AD1"/>
    <w:rsid w:val="00546EA2"/>
    <w:rsid w:val="00547426"/>
    <w:rsid w:val="0055496D"/>
    <w:rsid w:val="00561F69"/>
    <w:rsid w:val="00563DAC"/>
    <w:rsid w:val="00571782"/>
    <w:rsid w:val="005771D9"/>
    <w:rsid w:val="00577259"/>
    <w:rsid w:val="005775C6"/>
    <w:rsid w:val="005922E5"/>
    <w:rsid w:val="005A5DCD"/>
    <w:rsid w:val="005A7A82"/>
    <w:rsid w:val="005B0FAC"/>
    <w:rsid w:val="005B7502"/>
    <w:rsid w:val="005C5F3A"/>
    <w:rsid w:val="005D1832"/>
    <w:rsid w:val="005D186C"/>
    <w:rsid w:val="005D7966"/>
    <w:rsid w:val="005E05B0"/>
    <w:rsid w:val="005E3CDE"/>
    <w:rsid w:val="005E4B0E"/>
    <w:rsid w:val="005E50B0"/>
    <w:rsid w:val="005E5421"/>
    <w:rsid w:val="005E5C64"/>
    <w:rsid w:val="005F7562"/>
    <w:rsid w:val="005F7C30"/>
    <w:rsid w:val="00602351"/>
    <w:rsid w:val="006048E4"/>
    <w:rsid w:val="00606861"/>
    <w:rsid w:val="00614889"/>
    <w:rsid w:val="00614D5B"/>
    <w:rsid w:val="00615D65"/>
    <w:rsid w:val="00617FD0"/>
    <w:rsid w:val="0062308F"/>
    <w:rsid w:val="00627C1F"/>
    <w:rsid w:val="00635A91"/>
    <w:rsid w:val="006367A4"/>
    <w:rsid w:val="006415BB"/>
    <w:rsid w:val="00654C43"/>
    <w:rsid w:val="00654F8A"/>
    <w:rsid w:val="00655A3C"/>
    <w:rsid w:val="00666DD8"/>
    <w:rsid w:val="0067283A"/>
    <w:rsid w:val="00672EA4"/>
    <w:rsid w:val="00676A9B"/>
    <w:rsid w:val="006770DA"/>
    <w:rsid w:val="00677C3D"/>
    <w:rsid w:val="006807E6"/>
    <w:rsid w:val="00680D33"/>
    <w:rsid w:val="00680FC5"/>
    <w:rsid w:val="00682B49"/>
    <w:rsid w:val="0068374C"/>
    <w:rsid w:val="006860ED"/>
    <w:rsid w:val="006869D5"/>
    <w:rsid w:val="00687059"/>
    <w:rsid w:val="006900B3"/>
    <w:rsid w:val="00694CC4"/>
    <w:rsid w:val="00696622"/>
    <w:rsid w:val="006A4286"/>
    <w:rsid w:val="006B18BB"/>
    <w:rsid w:val="006B2D11"/>
    <w:rsid w:val="006B7C78"/>
    <w:rsid w:val="006C0764"/>
    <w:rsid w:val="006C0948"/>
    <w:rsid w:val="006C2EA9"/>
    <w:rsid w:val="006C668B"/>
    <w:rsid w:val="006C7C2A"/>
    <w:rsid w:val="006D1B2F"/>
    <w:rsid w:val="006D41B9"/>
    <w:rsid w:val="006D425A"/>
    <w:rsid w:val="006E0B38"/>
    <w:rsid w:val="006F02BE"/>
    <w:rsid w:val="006F48CC"/>
    <w:rsid w:val="00700113"/>
    <w:rsid w:val="00700D39"/>
    <w:rsid w:val="0070728C"/>
    <w:rsid w:val="00714BED"/>
    <w:rsid w:val="0071540F"/>
    <w:rsid w:val="0071715B"/>
    <w:rsid w:val="007353BC"/>
    <w:rsid w:val="007375E0"/>
    <w:rsid w:val="00740BA1"/>
    <w:rsid w:val="00743C50"/>
    <w:rsid w:val="007606DD"/>
    <w:rsid w:val="00777285"/>
    <w:rsid w:val="00787F4F"/>
    <w:rsid w:val="00787FCA"/>
    <w:rsid w:val="00790EE8"/>
    <w:rsid w:val="007953E9"/>
    <w:rsid w:val="0079588C"/>
    <w:rsid w:val="007A417C"/>
    <w:rsid w:val="007A5BF7"/>
    <w:rsid w:val="007B23A7"/>
    <w:rsid w:val="007B2E9F"/>
    <w:rsid w:val="007C303D"/>
    <w:rsid w:val="007C3203"/>
    <w:rsid w:val="007C3C90"/>
    <w:rsid w:val="007C6A0D"/>
    <w:rsid w:val="007D12AE"/>
    <w:rsid w:val="007E0EEA"/>
    <w:rsid w:val="007E2279"/>
    <w:rsid w:val="007E622D"/>
    <w:rsid w:val="007F0424"/>
    <w:rsid w:val="007F076E"/>
    <w:rsid w:val="00800E14"/>
    <w:rsid w:val="00804B27"/>
    <w:rsid w:val="00812937"/>
    <w:rsid w:val="00813CFE"/>
    <w:rsid w:val="00814A1C"/>
    <w:rsid w:val="00814E14"/>
    <w:rsid w:val="00832042"/>
    <w:rsid w:val="00834DBE"/>
    <w:rsid w:val="0084154D"/>
    <w:rsid w:val="00844DD3"/>
    <w:rsid w:val="00847759"/>
    <w:rsid w:val="00863266"/>
    <w:rsid w:val="008710F2"/>
    <w:rsid w:val="00880A38"/>
    <w:rsid w:val="008856B1"/>
    <w:rsid w:val="0088616B"/>
    <w:rsid w:val="00890C3C"/>
    <w:rsid w:val="00894FA3"/>
    <w:rsid w:val="00896FE6"/>
    <w:rsid w:val="00897EE4"/>
    <w:rsid w:val="00897FEF"/>
    <w:rsid w:val="008A0319"/>
    <w:rsid w:val="008A21C2"/>
    <w:rsid w:val="008A4699"/>
    <w:rsid w:val="008A52EC"/>
    <w:rsid w:val="008B0F65"/>
    <w:rsid w:val="008B7CCE"/>
    <w:rsid w:val="008C6875"/>
    <w:rsid w:val="008C6E2D"/>
    <w:rsid w:val="008D071D"/>
    <w:rsid w:val="008D11E9"/>
    <w:rsid w:val="008D1C0D"/>
    <w:rsid w:val="008D2903"/>
    <w:rsid w:val="008D3BA6"/>
    <w:rsid w:val="008E13B0"/>
    <w:rsid w:val="008F01C9"/>
    <w:rsid w:val="008F3074"/>
    <w:rsid w:val="00902F50"/>
    <w:rsid w:val="009039F0"/>
    <w:rsid w:val="00904936"/>
    <w:rsid w:val="00904D1E"/>
    <w:rsid w:val="0091110F"/>
    <w:rsid w:val="00911161"/>
    <w:rsid w:val="009112F1"/>
    <w:rsid w:val="0092067C"/>
    <w:rsid w:val="00921362"/>
    <w:rsid w:val="00921C08"/>
    <w:rsid w:val="009242DE"/>
    <w:rsid w:val="00924669"/>
    <w:rsid w:val="009246EA"/>
    <w:rsid w:val="00924FAB"/>
    <w:rsid w:val="00927C46"/>
    <w:rsid w:val="00927DA0"/>
    <w:rsid w:val="00934F95"/>
    <w:rsid w:val="00936B60"/>
    <w:rsid w:val="00940244"/>
    <w:rsid w:val="009413E9"/>
    <w:rsid w:val="00945163"/>
    <w:rsid w:val="00950894"/>
    <w:rsid w:val="009629A9"/>
    <w:rsid w:val="009701B5"/>
    <w:rsid w:val="009702AA"/>
    <w:rsid w:val="009734C1"/>
    <w:rsid w:val="00974A67"/>
    <w:rsid w:val="009752AC"/>
    <w:rsid w:val="00980324"/>
    <w:rsid w:val="00981A29"/>
    <w:rsid w:val="0098372D"/>
    <w:rsid w:val="00985CA6"/>
    <w:rsid w:val="00991967"/>
    <w:rsid w:val="00994C3C"/>
    <w:rsid w:val="00995459"/>
    <w:rsid w:val="00995962"/>
    <w:rsid w:val="009A2639"/>
    <w:rsid w:val="009A3977"/>
    <w:rsid w:val="009A4036"/>
    <w:rsid w:val="009A5B99"/>
    <w:rsid w:val="009B19C4"/>
    <w:rsid w:val="009B6490"/>
    <w:rsid w:val="009C2134"/>
    <w:rsid w:val="009C6441"/>
    <w:rsid w:val="009C6CDB"/>
    <w:rsid w:val="009D2820"/>
    <w:rsid w:val="009D437B"/>
    <w:rsid w:val="009D5BF9"/>
    <w:rsid w:val="009E02A0"/>
    <w:rsid w:val="009E6039"/>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362"/>
    <w:rsid w:val="00A71465"/>
    <w:rsid w:val="00A7331C"/>
    <w:rsid w:val="00A8532D"/>
    <w:rsid w:val="00A87F10"/>
    <w:rsid w:val="00A90522"/>
    <w:rsid w:val="00A9063D"/>
    <w:rsid w:val="00A90B89"/>
    <w:rsid w:val="00A90E6A"/>
    <w:rsid w:val="00A94084"/>
    <w:rsid w:val="00AA697E"/>
    <w:rsid w:val="00AB2183"/>
    <w:rsid w:val="00AB3CA1"/>
    <w:rsid w:val="00AB4EA4"/>
    <w:rsid w:val="00AD1B18"/>
    <w:rsid w:val="00AD6132"/>
    <w:rsid w:val="00AE315A"/>
    <w:rsid w:val="00AF4F76"/>
    <w:rsid w:val="00AF5523"/>
    <w:rsid w:val="00AF63FB"/>
    <w:rsid w:val="00B0468D"/>
    <w:rsid w:val="00B05467"/>
    <w:rsid w:val="00B17020"/>
    <w:rsid w:val="00B17306"/>
    <w:rsid w:val="00B216CE"/>
    <w:rsid w:val="00B24DD8"/>
    <w:rsid w:val="00B33991"/>
    <w:rsid w:val="00B3514B"/>
    <w:rsid w:val="00B40513"/>
    <w:rsid w:val="00B477A8"/>
    <w:rsid w:val="00B50E30"/>
    <w:rsid w:val="00B54B18"/>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3409"/>
    <w:rsid w:val="00BD3CCE"/>
    <w:rsid w:val="00BE047B"/>
    <w:rsid w:val="00BE261E"/>
    <w:rsid w:val="00BE3203"/>
    <w:rsid w:val="00BE370C"/>
    <w:rsid w:val="00BE3DD0"/>
    <w:rsid w:val="00BE6CD9"/>
    <w:rsid w:val="00BF2831"/>
    <w:rsid w:val="00BF2C35"/>
    <w:rsid w:val="00C00A41"/>
    <w:rsid w:val="00C00ED2"/>
    <w:rsid w:val="00C04E7C"/>
    <w:rsid w:val="00C1224C"/>
    <w:rsid w:val="00C175EE"/>
    <w:rsid w:val="00C25060"/>
    <w:rsid w:val="00C25434"/>
    <w:rsid w:val="00C30F5F"/>
    <w:rsid w:val="00C31DD2"/>
    <w:rsid w:val="00C33B11"/>
    <w:rsid w:val="00C366A8"/>
    <w:rsid w:val="00C41247"/>
    <w:rsid w:val="00C47373"/>
    <w:rsid w:val="00C5017E"/>
    <w:rsid w:val="00C51598"/>
    <w:rsid w:val="00C52C6D"/>
    <w:rsid w:val="00C52FA0"/>
    <w:rsid w:val="00C5530F"/>
    <w:rsid w:val="00C629DB"/>
    <w:rsid w:val="00C62BBA"/>
    <w:rsid w:val="00C63863"/>
    <w:rsid w:val="00C66059"/>
    <w:rsid w:val="00C73198"/>
    <w:rsid w:val="00C740B8"/>
    <w:rsid w:val="00C752FA"/>
    <w:rsid w:val="00C75456"/>
    <w:rsid w:val="00C816BC"/>
    <w:rsid w:val="00C97BAF"/>
    <w:rsid w:val="00CA40B9"/>
    <w:rsid w:val="00CB56E8"/>
    <w:rsid w:val="00CB6B3F"/>
    <w:rsid w:val="00CB745E"/>
    <w:rsid w:val="00CC1AC4"/>
    <w:rsid w:val="00CC7B00"/>
    <w:rsid w:val="00CD1D97"/>
    <w:rsid w:val="00CD4F15"/>
    <w:rsid w:val="00CD7E04"/>
    <w:rsid w:val="00CE69D8"/>
    <w:rsid w:val="00CF0B10"/>
    <w:rsid w:val="00CF11EB"/>
    <w:rsid w:val="00CF16DC"/>
    <w:rsid w:val="00CF4797"/>
    <w:rsid w:val="00CF51CD"/>
    <w:rsid w:val="00D225FB"/>
    <w:rsid w:val="00D23831"/>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8424E"/>
    <w:rsid w:val="00D91AC5"/>
    <w:rsid w:val="00DA3618"/>
    <w:rsid w:val="00DA5022"/>
    <w:rsid w:val="00DA631B"/>
    <w:rsid w:val="00DA67C5"/>
    <w:rsid w:val="00DB0C21"/>
    <w:rsid w:val="00DB1EE2"/>
    <w:rsid w:val="00DB32E9"/>
    <w:rsid w:val="00DB33BE"/>
    <w:rsid w:val="00DB3859"/>
    <w:rsid w:val="00DB4D0E"/>
    <w:rsid w:val="00DB600D"/>
    <w:rsid w:val="00DB75BF"/>
    <w:rsid w:val="00DC03F4"/>
    <w:rsid w:val="00DC3823"/>
    <w:rsid w:val="00DC7E02"/>
    <w:rsid w:val="00DD03F0"/>
    <w:rsid w:val="00DD0BFE"/>
    <w:rsid w:val="00DD0ECB"/>
    <w:rsid w:val="00DD1460"/>
    <w:rsid w:val="00DD3597"/>
    <w:rsid w:val="00DD4A92"/>
    <w:rsid w:val="00DD69BE"/>
    <w:rsid w:val="00DE401E"/>
    <w:rsid w:val="00DF152E"/>
    <w:rsid w:val="00DF2525"/>
    <w:rsid w:val="00DF41FF"/>
    <w:rsid w:val="00DF73A4"/>
    <w:rsid w:val="00E0002C"/>
    <w:rsid w:val="00E00F51"/>
    <w:rsid w:val="00E01DB0"/>
    <w:rsid w:val="00E12E1B"/>
    <w:rsid w:val="00E16007"/>
    <w:rsid w:val="00E2036F"/>
    <w:rsid w:val="00E23F9F"/>
    <w:rsid w:val="00E24AAB"/>
    <w:rsid w:val="00E2559D"/>
    <w:rsid w:val="00E27C87"/>
    <w:rsid w:val="00E30FA7"/>
    <w:rsid w:val="00E34196"/>
    <w:rsid w:val="00E36A2E"/>
    <w:rsid w:val="00E36F32"/>
    <w:rsid w:val="00E40759"/>
    <w:rsid w:val="00E41A1D"/>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97B8C"/>
    <w:rsid w:val="00EA1AB9"/>
    <w:rsid w:val="00EA3DB7"/>
    <w:rsid w:val="00EA44C1"/>
    <w:rsid w:val="00EA65CE"/>
    <w:rsid w:val="00EA7035"/>
    <w:rsid w:val="00EB6C47"/>
    <w:rsid w:val="00EB791E"/>
    <w:rsid w:val="00EC2F74"/>
    <w:rsid w:val="00ED5924"/>
    <w:rsid w:val="00EE02E8"/>
    <w:rsid w:val="00EE1560"/>
    <w:rsid w:val="00EE4229"/>
    <w:rsid w:val="00EF5E21"/>
    <w:rsid w:val="00F10C1C"/>
    <w:rsid w:val="00F15B74"/>
    <w:rsid w:val="00F20869"/>
    <w:rsid w:val="00F21199"/>
    <w:rsid w:val="00F2139F"/>
    <w:rsid w:val="00F215C7"/>
    <w:rsid w:val="00F25E19"/>
    <w:rsid w:val="00F270CE"/>
    <w:rsid w:val="00F27CD8"/>
    <w:rsid w:val="00F27E5A"/>
    <w:rsid w:val="00F3160A"/>
    <w:rsid w:val="00F32492"/>
    <w:rsid w:val="00F34453"/>
    <w:rsid w:val="00F4034C"/>
    <w:rsid w:val="00F4073E"/>
    <w:rsid w:val="00F410FB"/>
    <w:rsid w:val="00F55554"/>
    <w:rsid w:val="00F62114"/>
    <w:rsid w:val="00F62363"/>
    <w:rsid w:val="00F63A99"/>
    <w:rsid w:val="00F67835"/>
    <w:rsid w:val="00F74DA8"/>
    <w:rsid w:val="00F755D4"/>
    <w:rsid w:val="00F83A5C"/>
    <w:rsid w:val="00F841AC"/>
    <w:rsid w:val="00F84D25"/>
    <w:rsid w:val="00F92CAF"/>
    <w:rsid w:val="00FA34EA"/>
    <w:rsid w:val="00FA577A"/>
    <w:rsid w:val="00FA6FD7"/>
    <w:rsid w:val="00FB144B"/>
    <w:rsid w:val="00FB1B39"/>
    <w:rsid w:val="00FC2852"/>
    <w:rsid w:val="00FC770C"/>
    <w:rsid w:val="00FD11E2"/>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7FF0E"/>
  <w14:defaultImageDpi w14:val="32767"/>
  <w15:chartTrackingRefBased/>
  <w15:docId w15:val="{5428EC7B-ACA4-450F-A035-EA8D168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12816138">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29449979">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86671494">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19233527">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ivedmpsk12ia.sharepoint.com/sites/resources/CurriculumResources/Secondary%20Literacy/English%20II/English%20II%20Assessments/ELA2-ACCv9.docx?web=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vedmpsk12ia.sharepoint.com/sites/resources/CurriculumResources/Secondary%20Literacy/English%20II/English%20II%20Assessments/ELA2-IMTv9.docx?web=1"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English%20II/English%20II%20Assessments/ELA2-ATv9.docx?web=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heridanel\Pictures\SCASS_Info_Text_Complexity_Qualitative_Measures_Info_Rubric_2.8.pdf" TargetMode="External"/><Relationship Id="rId20" Type="http://schemas.openxmlformats.org/officeDocument/2006/relationships/hyperlink" Target="https://livedmpsk12ia.sharepoint.com/sites/resources/CurriculumResources/Secondary%20Literacy/English%20II/English%20II%20Assessments/ELA2-EAPv9.docx?web=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sheridanel\Pictures\SCASS_Text_Complexity_Qualitative_Measures_Lit_Rubric_2.8.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grading.dmschools.org" TargetMode="External"/><Relationship Id="rId19" Type="http://schemas.openxmlformats.org/officeDocument/2006/relationships/hyperlink" Target="https://livedmpsk12ia.sharepoint.com/sites/resources/CurriculumResources/Secondary%20Literacy/English%20II/English%20II%20Assessments/ELA2-WTAv8.docx?web=1"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s://www.prestwickhouse.com/quizlet/vocabulary-from-latin-and-greek-roots" TargetMode="External"/><Relationship Id="rId22" Type="http://schemas.openxmlformats.org/officeDocument/2006/relationships/hyperlink" Target="https://livedmpsk12ia.sharepoint.com/sites/resources/CurriculumResources/Secondary%20Literacy/English%20II/English%20II%20Assessments/ELA2-WITv8.docx?web=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E04B-CD64-4BC5-8586-4BD399BD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7201</Words>
  <Characters>41047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104</cp:revision>
  <cp:lastPrinted>2019-04-17T14:10:00Z</cp:lastPrinted>
  <dcterms:created xsi:type="dcterms:W3CDTF">2019-04-18T13:42:00Z</dcterms:created>
  <dcterms:modified xsi:type="dcterms:W3CDTF">2019-05-07T14:42:00Z</dcterms:modified>
</cp:coreProperties>
</file>